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63E432" w14:textId="77777777" w:rsidR="009105FA" w:rsidRDefault="009105FA">
      <w:pPr>
        <w:widowControl w:val="0"/>
        <w:pBdr>
          <w:top w:val="nil"/>
          <w:left w:val="nil"/>
          <w:bottom w:val="nil"/>
          <w:right w:val="nil"/>
          <w:between w:val="nil"/>
        </w:pBdr>
        <w:spacing w:line="276" w:lineRule="auto"/>
      </w:pPr>
    </w:p>
    <w:p w14:paraId="0C362902" w14:textId="58870960" w:rsidR="009105FA" w:rsidRDefault="00204672">
      <w:pPr>
        <w:pBdr>
          <w:top w:val="nil"/>
          <w:left w:val="nil"/>
          <w:bottom w:val="nil"/>
          <w:right w:val="nil"/>
          <w:between w:val="nil"/>
        </w:pBdr>
        <w:ind w:left="851"/>
        <w:jc w:val="both"/>
        <w:rPr>
          <w:b/>
          <w:color w:val="000000"/>
          <w:sz w:val="28"/>
          <w:szCs w:val="28"/>
          <w:lang w:val="en-US"/>
        </w:rPr>
      </w:pPr>
      <w:bookmarkStart w:id="0" w:name="_Hlk173844377"/>
      <w:r w:rsidRPr="00204672">
        <w:rPr>
          <w:b/>
          <w:sz w:val="32"/>
          <w:szCs w:val="32"/>
        </w:rPr>
        <w:t>Fun and Attractive Learning; Does Letmespeak Influence Students Speking Skill?</w:t>
      </w:r>
    </w:p>
    <w:p w14:paraId="2B69B7EB" w14:textId="12AC0CE1" w:rsidR="00F555CD" w:rsidRPr="00F90C7A" w:rsidRDefault="00204672">
      <w:pPr>
        <w:pBdr>
          <w:top w:val="nil"/>
          <w:left w:val="nil"/>
          <w:bottom w:val="nil"/>
          <w:right w:val="nil"/>
          <w:between w:val="nil"/>
        </w:pBdr>
        <w:ind w:left="851"/>
        <w:jc w:val="both"/>
        <w:rPr>
          <w:b/>
          <w:color w:val="000000"/>
          <w:sz w:val="28"/>
          <w:szCs w:val="28"/>
          <w:lang w:val="en-US"/>
        </w:rPr>
      </w:pPr>
      <w:proofErr w:type="spellStart"/>
      <w:r w:rsidRPr="00204672">
        <w:rPr>
          <w:b/>
          <w:color w:val="000000"/>
          <w:sz w:val="28"/>
          <w:szCs w:val="28"/>
          <w:lang w:val="en-US"/>
        </w:rPr>
        <w:t>Pembelajaran</w:t>
      </w:r>
      <w:proofErr w:type="spellEnd"/>
      <w:r w:rsidRPr="00204672">
        <w:rPr>
          <w:b/>
          <w:color w:val="000000"/>
          <w:sz w:val="28"/>
          <w:szCs w:val="28"/>
          <w:lang w:val="en-US"/>
        </w:rPr>
        <w:t xml:space="preserve"> yang </w:t>
      </w:r>
      <w:proofErr w:type="spellStart"/>
      <w:r w:rsidRPr="00204672">
        <w:rPr>
          <w:b/>
          <w:color w:val="000000"/>
          <w:sz w:val="28"/>
          <w:szCs w:val="28"/>
          <w:lang w:val="en-US"/>
        </w:rPr>
        <w:t>Menyenangkan</w:t>
      </w:r>
      <w:proofErr w:type="spellEnd"/>
      <w:r w:rsidRPr="00204672">
        <w:rPr>
          <w:b/>
          <w:color w:val="000000"/>
          <w:sz w:val="28"/>
          <w:szCs w:val="28"/>
          <w:lang w:val="en-US"/>
        </w:rPr>
        <w:t xml:space="preserve"> dan </w:t>
      </w:r>
      <w:proofErr w:type="spellStart"/>
      <w:r w:rsidRPr="00204672">
        <w:rPr>
          <w:b/>
          <w:color w:val="000000"/>
          <w:sz w:val="28"/>
          <w:szCs w:val="28"/>
          <w:lang w:val="en-US"/>
        </w:rPr>
        <w:t>Menarik</w:t>
      </w:r>
      <w:proofErr w:type="spellEnd"/>
      <w:r w:rsidRPr="00204672">
        <w:rPr>
          <w:b/>
          <w:color w:val="000000"/>
          <w:sz w:val="28"/>
          <w:szCs w:val="28"/>
          <w:lang w:val="en-US"/>
        </w:rPr>
        <w:t xml:space="preserve">; </w:t>
      </w:r>
      <w:proofErr w:type="spellStart"/>
      <w:proofErr w:type="gramStart"/>
      <w:r w:rsidRPr="00204672">
        <w:rPr>
          <w:b/>
          <w:color w:val="000000"/>
          <w:sz w:val="28"/>
          <w:szCs w:val="28"/>
          <w:lang w:val="en-US"/>
        </w:rPr>
        <w:t>Apakah</w:t>
      </w:r>
      <w:proofErr w:type="spellEnd"/>
      <w:r w:rsidRPr="00204672">
        <w:rPr>
          <w:b/>
          <w:color w:val="000000"/>
          <w:sz w:val="28"/>
          <w:szCs w:val="28"/>
          <w:lang w:val="en-US"/>
        </w:rPr>
        <w:t xml:space="preserve">  </w:t>
      </w:r>
      <w:proofErr w:type="spellStart"/>
      <w:r w:rsidRPr="00204672">
        <w:rPr>
          <w:b/>
          <w:color w:val="000000"/>
          <w:sz w:val="28"/>
          <w:szCs w:val="28"/>
          <w:lang w:val="en-US"/>
        </w:rPr>
        <w:t>Letmespeak</w:t>
      </w:r>
      <w:proofErr w:type="spellEnd"/>
      <w:proofErr w:type="gramEnd"/>
      <w:r w:rsidRPr="00204672">
        <w:rPr>
          <w:b/>
          <w:color w:val="000000"/>
          <w:sz w:val="28"/>
          <w:szCs w:val="28"/>
          <w:lang w:val="en-US"/>
        </w:rPr>
        <w:t xml:space="preserve"> </w:t>
      </w:r>
      <w:proofErr w:type="spellStart"/>
      <w:r w:rsidRPr="00204672">
        <w:rPr>
          <w:b/>
          <w:color w:val="000000"/>
          <w:sz w:val="28"/>
          <w:szCs w:val="28"/>
          <w:lang w:val="en-US"/>
        </w:rPr>
        <w:t>Mempengaruhi</w:t>
      </w:r>
      <w:proofErr w:type="spellEnd"/>
      <w:r w:rsidRPr="00204672">
        <w:rPr>
          <w:b/>
          <w:color w:val="000000"/>
          <w:sz w:val="28"/>
          <w:szCs w:val="28"/>
          <w:lang w:val="en-US"/>
        </w:rPr>
        <w:t xml:space="preserve"> </w:t>
      </w:r>
      <w:proofErr w:type="spellStart"/>
      <w:r w:rsidRPr="00204672">
        <w:rPr>
          <w:b/>
          <w:color w:val="000000"/>
          <w:sz w:val="28"/>
          <w:szCs w:val="28"/>
          <w:lang w:val="en-US"/>
        </w:rPr>
        <w:t>Keterampilan</w:t>
      </w:r>
      <w:proofErr w:type="spellEnd"/>
      <w:r w:rsidRPr="00204672">
        <w:rPr>
          <w:b/>
          <w:color w:val="000000"/>
          <w:sz w:val="28"/>
          <w:szCs w:val="28"/>
          <w:lang w:val="en-US"/>
        </w:rPr>
        <w:t xml:space="preserve"> </w:t>
      </w:r>
      <w:proofErr w:type="spellStart"/>
      <w:r w:rsidRPr="00204672">
        <w:rPr>
          <w:b/>
          <w:color w:val="000000"/>
          <w:sz w:val="28"/>
          <w:szCs w:val="28"/>
          <w:lang w:val="en-US"/>
        </w:rPr>
        <w:t>Berbicara</w:t>
      </w:r>
      <w:proofErr w:type="spellEnd"/>
      <w:r w:rsidRPr="00204672">
        <w:rPr>
          <w:b/>
          <w:color w:val="000000"/>
          <w:sz w:val="28"/>
          <w:szCs w:val="28"/>
          <w:lang w:val="en-US"/>
        </w:rPr>
        <w:t xml:space="preserve"> </w:t>
      </w:r>
      <w:proofErr w:type="spellStart"/>
      <w:r w:rsidRPr="00204672">
        <w:rPr>
          <w:b/>
          <w:color w:val="000000"/>
          <w:sz w:val="28"/>
          <w:szCs w:val="28"/>
          <w:lang w:val="en-US"/>
        </w:rPr>
        <w:t>Siswa</w:t>
      </w:r>
      <w:proofErr w:type="spellEnd"/>
      <w:r w:rsidRPr="00204672">
        <w:rPr>
          <w:b/>
          <w:color w:val="000000"/>
          <w:sz w:val="28"/>
          <w:szCs w:val="28"/>
          <w:lang w:val="en-US"/>
        </w:rPr>
        <w:t>?</w:t>
      </w:r>
    </w:p>
    <w:p w14:paraId="09984B09" w14:textId="77777777" w:rsidR="009105FA" w:rsidRDefault="009105FA">
      <w:pPr>
        <w:rPr>
          <w:sz w:val="20"/>
          <w:szCs w:val="20"/>
        </w:rPr>
      </w:pPr>
    </w:p>
    <w:p w14:paraId="32835783" w14:textId="54E1697C" w:rsidR="009105FA" w:rsidRDefault="00204672">
      <w:pPr>
        <w:pBdr>
          <w:top w:val="nil"/>
          <w:left w:val="nil"/>
          <w:bottom w:val="nil"/>
          <w:right w:val="nil"/>
          <w:between w:val="nil"/>
        </w:pBdr>
        <w:spacing w:after="115"/>
        <w:ind w:left="851"/>
        <w:rPr>
          <w:b/>
          <w:color w:val="000000"/>
        </w:rPr>
      </w:pPr>
      <w:r w:rsidRPr="00204672">
        <w:rPr>
          <w:color w:val="000000"/>
          <w:sz w:val="20"/>
          <w:szCs w:val="20"/>
          <w:lang w:val="en-US"/>
        </w:rPr>
        <w:t xml:space="preserve">Muhammad Fikri Agung Mahendra </w:t>
      </w:r>
      <w:r w:rsidR="003B2BD5">
        <w:rPr>
          <w:color w:val="000000"/>
          <w:sz w:val="20"/>
          <w:szCs w:val="20"/>
          <w:vertAlign w:val="superscript"/>
        </w:rPr>
        <w:t>1)</w:t>
      </w:r>
      <w:r w:rsidR="00F90C7A">
        <w:rPr>
          <w:color w:val="000000"/>
          <w:sz w:val="20"/>
          <w:szCs w:val="20"/>
        </w:rPr>
        <w:t xml:space="preserve">, </w:t>
      </w:r>
      <w:r w:rsidRPr="00204672">
        <w:rPr>
          <w:color w:val="000000"/>
          <w:sz w:val="20"/>
          <w:szCs w:val="20"/>
          <w:lang w:val="en-US"/>
        </w:rPr>
        <w:t xml:space="preserve">Dian Rahma Santoso </w:t>
      </w:r>
      <w:proofErr w:type="spellStart"/>
      <w:r w:rsidRPr="00204672">
        <w:rPr>
          <w:color w:val="000000"/>
          <w:sz w:val="20"/>
          <w:szCs w:val="20"/>
          <w:lang w:val="en-US"/>
        </w:rPr>
        <w:t>S.Pd</w:t>
      </w:r>
      <w:proofErr w:type="spellEnd"/>
      <w:r w:rsidRPr="00204672">
        <w:rPr>
          <w:color w:val="000000"/>
          <w:sz w:val="20"/>
          <w:szCs w:val="20"/>
          <w:lang w:val="en-US"/>
        </w:rPr>
        <w:t xml:space="preserve">., </w:t>
      </w:r>
      <w:proofErr w:type="spellStart"/>
      <w:proofErr w:type="gramStart"/>
      <w:r w:rsidRPr="00204672">
        <w:rPr>
          <w:color w:val="000000"/>
          <w:sz w:val="20"/>
          <w:szCs w:val="20"/>
          <w:lang w:val="en-US"/>
        </w:rPr>
        <w:t>M.Pd</w:t>
      </w:r>
      <w:proofErr w:type="spellEnd"/>
      <w:proofErr w:type="gramEnd"/>
      <w:r w:rsidRPr="00204672">
        <w:rPr>
          <w:color w:val="000000"/>
          <w:sz w:val="20"/>
          <w:szCs w:val="20"/>
          <w:lang w:val="en-US"/>
        </w:rPr>
        <w:t xml:space="preserve"> </w:t>
      </w:r>
      <w:r w:rsidR="00F90C7A">
        <w:rPr>
          <w:color w:val="000000"/>
          <w:sz w:val="20"/>
          <w:szCs w:val="20"/>
          <w:vertAlign w:val="superscript"/>
        </w:rPr>
        <w:t>*</w:t>
      </w:r>
      <w:r w:rsidR="003B2BD5">
        <w:rPr>
          <w:color w:val="000000"/>
          <w:sz w:val="20"/>
          <w:szCs w:val="20"/>
          <w:vertAlign w:val="superscript"/>
        </w:rPr>
        <w:t>2)</w:t>
      </w:r>
    </w:p>
    <w:p w14:paraId="0108D34F" w14:textId="3AD2996F" w:rsidR="009105FA" w:rsidRPr="008A7CEC" w:rsidRDefault="00204672" w:rsidP="008A7CEC">
      <w:pPr>
        <w:pStyle w:val="ListParagraph"/>
        <w:numPr>
          <w:ilvl w:val="0"/>
          <w:numId w:val="9"/>
        </w:numPr>
        <w:rPr>
          <w:sz w:val="20"/>
          <w:szCs w:val="20"/>
        </w:rPr>
      </w:pPr>
      <w:bookmarkStart w:id="1" w:name="_heading=h.gjdgxs" w:colFirst="0" w:colLast="0"/>
      <w:bookmarkEnd w:id="1"/>
      <w:r w:rsidRPr="00204672">
        <w:rPr>
          <w:sz w:val="20"/>
          <w:szCs w:val="20"/>
        </w:rPr>
        <w:t>English Education Study Program, Universitas Muhammadiyah Sidoarjo,Indonesia</w:t>
      </w:r>
    </w:p>
    <w:p w14:paraId="27735C17" w14:textId="6AAF2036" w:rsidR="008A7CEC" w:rsidRPr="008A7CEC" w:rsidRDefault="00204672" w:rsidP="008A7CEC">
      <w:pPr>
        <w:pStyle w:val="ListParagraph"/>
        <w:numPr>
          <w:ilvl w:val="0"/>
          <w:numId w:val="9"/>
        </w:numPr>
        <w:spacing w:line="360" w:lineRule="auto"/>
        <w:rPr>
          <w:sz w:val="20"/>
          <w:szCs w:val="20"/>
        </w:rPr>
      </w:pPr>
      <w:r w:rsidRPr="00204672">
        <w:rPr>
          <w:sz w:val="20"/>
          <w:szCs w:val="20"/>
        </w:rPr>
        <w:t>English Education Study Program, Universitas Muhammadiyah Sidoarjo,Indonesia</w:t>
      </w:r>
    </w:p>
    <w:p w14:paraId="0F741C35" w14:textId="31665E0C" w:rsidR="009105FA" w:rsidRDefault="003B2BD5" w:rsidP="008A7CEC">
      <w:pPr>
        <w:spacing w:line="360" w:lineRule="auto"/>
        <w:ind w:left="851"/>
        <w:rPr>
          <w:sz w:val="20"/>
          <w:szCs w:val="20"/>
          <w:lang w:val="en-US"/>
        </w:rPr>
      </w:pPr>
      <w:r>
        <w:rPr>
          <w:sz w:val="20"/>
          <w:szCs w:val="20"/>
        </w:rPr>
        <w:t>*</w:t>
      </w:r>
      <w:r w:rsidR="00204672" w:rsidRPr="00204672">
        <w:t xml:space="preserve"> </w:t>
      </w:r>
      <w:r w:rsidR="00204672" w:rsidRPr="00204672">
        <w:rPr>
          <w:sz w:val="20"/>
          <w:szCs w:val="20"/>
        </w:rPr>
        <w:t>Corresponding author: diansantoso24@umsida.ac.id</w:t>
      </w:r>
      <w:r w:rsidR="00F90C7A">
        <w:rPr>
          <w:sz w:val="20"/>
          <w:szCs w:val="20"/>
          <w:lang w:val="en-US"/>
        </w:rPr>
        <w:t xml:space="preserve"> </w:t>
      </w:r>
    </w:p>
    <w:p w14:paraId="3EAE7055" w14:textId="77777777" w:rsidR="008A7CEC" w:rsidRDefault="008A7CEC" w:rsidP="008A7CEC">
      <w:pPr>
        <w:spacing w:line="360" w:lineRule="auto"/>
        <w:ind w:left="851"/>
        <w:rPr>
          <w:sz w:val="20"/>
          <w:szCs w:val="20"/>
          <w:lang w:val="en-US"/>
        </w:rPr>
      </w:pPr>
    </w:p>
    <w:p w14:paraId="451853C1" w14:textId="77777777" w:rsidR="008A7CEC" w:rsidRPr="008A7CEC" w:rsidRDefault="008A7CEC" w:rsidP="008A7CEC">
      <w:pPr>
        <w:spacing w:line="360" w:lineRule="auto"/>
        <w:ind w:left="851"/>
        <w:rPr>
          <w:sz w:val="20"/>
          <w:szCs w:val="20"/>
          <w:lang w:val="en-US"/>
        </w:rPr>
        <w:sectPr w:rsidR="008A7CEC" w:rsidRPr="008A7CEC">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14:paraId="746ACFD4" w14:textId="1D0493F6" w:rsidR="009105FA" w:rsidRDefault="003B2BD5">
      <w:pPr>
        <w:keepNext/>
        <w:pBdr>
          <w:top w:val="nil"/>
          <w:left w:val="nil"/>
          <w:bottom w:val="nil"/>
          <w:right w:val="nil"/>
          <w:between w:val="nil"/>
        </w:pBdr>
        <w:ind w:right="4" w:hanging="567"/>
        <w:jc w:val="both"/>
        <w:rPr>
          <w:i/>
          <w:smallCaps/>
          <w:color w:val="000000"/>
          <w:sz w:val="20"/>
          <w:szCs w:val="20"/>
        </w:rPr>
      </w:pPr>
      <w:bookmarkStart w:id="2" w:name="_heading=h.30j0zll" w:colFirst="0" w:colLast="0"/>
      <w:bookmarkEnd w:id="2"/>
      <w:r>
        <w:rPr>
          <w:b/>
          <w:i/>
          <w:color w:val="000000"/>
          <w:sz w:val="20"/>
          <w:szCs w:val="20"/>
        </w:rPr>
        <w:t>Abstract</w:t>
      </w:r>
      <w:r w:rsidR="00F90C7A">
        <w:rPr>
          <w:i/>
          <w:color w:val="000000"/>
          <w:sz w:val="20"/>
          <w:szCs w:val="20"/>
        </w:rPr>
        <w:t>.</w:t>
      </w:r>
      <w:r w:rsidR="00500690">
        <w:rPr>
          <w:i/>
          <w:color w:val="000000"/>
          <w:sz w:val="20"/>
          <w:szCs w:val="20"/>
          <w:lang w:val="en-US"/>
        </w:rPr>
        <w:t xml:space="preserve"> </w:t>
      </w:r>
      <w:r w:rsidR="00204672" w:rsidRPr="00204672">
        <w:rPr>
          <w:i/>
          <w:sz w:val="20"/>
          <w:szCs w:val="20"/>
        </w:rPr>
        <w:t>English speaking skills are very important skills to learn. In the learning process, there will be many aspects of      difficulties faced by students. The use of technology is expected to be one way to ease students to learn in speaking English. Therefore, the researchers’ conducted this study with the aim of examining the effect of Letmespeak mobile application on students' speaking skills in one of the junior high schools in Sidoarjo. This study used a quantitative pre-experimental method. Researchers’s used a pre-test and post-test to test student development. The results can be concluded that there is an increase in student scores which initially the average student in the pre-test was 62.88. After the pre-test, students were given treatment using Letmespeak mobile application. The result obtained by students is that there is an increase in student scores obtained through the post-test. Therefore, it can be concluded that the use of Letmespeak mobile application can be used as one of the learning media that can be applied by teachers and used by students to help learn English speaking skills.</w:t>
      </w:r>
    </w:p>
    <w:p w14:paraId="51048829" w14:textId="4560D477" w:rsidR="009105FA" w:rsidRDefault="003B2BD5" w:rsidP="00500690">
      <w:pPr>
        <w:keepNext/>
        <w:pBdr>
          <w:top w:val="nil"/>
          <w:left w:val="nil"/>
          <w:bottom w:val="nil"/>
          <w:right w:val="nil"/>
          <w:between w:val="nil"/>
        </w:pBdr>
        <w:spacing w:before="58"/>
        <w:ind w:right="4" w:hanging="567"/>
        <w:jc w:val="both"/>
        <w:rPr>
          <w:i/>
          <w:color w:val="000000"/>
          <w:sz w:val="20"/>
          <w:szCs w:val="20"/>
          <w:lang w:val="en-US"/>
        </w:rPr>
      </w:pPr>
      <w:r>
        <w:rPr>
          <w:b/>
          <w:i/>
          <w:color w:val="000000"/>
          <w:sz w:val="20"/>
          <w:szCs w:val="20"/>
        </w:rPr>
        <w:t xml:space="preserve">Keywords </w:t>
      </w:r>
      <w:r w:rsidR="00F90C7A">
        <w:rPr>
          <w:b/>
          <w:i/>
          <w:color w:val="000000"/>
          <w:sz w:val="20"/>
          <w:szCs w:val="20"/>
        </w:rPr>
        <w:t>–</w:t>
      </w:r>
      <w:r>
        <w:rPr>
          <w:b/>
          <w:i/>
          <w:color w:val="000000"/>
          <w:sz w:val="20"/>
          <w:szCs w:val="20"/>
        </w:rPr>
        <w:t xml:space="preserve"> </w:t>
      </w:r>
      <w:proofErr w:type="spellStart"/>
      <w:r w:rsidR="00204672" w:rsidRPr="00204672">
        <w:rPr>
          <w:i/>
          <w:color w:val="000000"/>
          <w:sz w:val="20"/>
          <w:szCs w:val="20"/>
          <w:lang w:val="en-US"/>
        </w:rPr>
        <w:t>Letmespeak</w:t>
      </w:r>
      <w:proofErr w:type="spellEnd"/>
      <w:r w:rsidR="00204672" w:rsidRPr="00204672">
        <w:rPr>
          <w:i/>
          <w:color w:val="000000"/>
          <w:sz w:val="20"/>
          <w:szCs w:val="20"/>
          <w:lang w:val="en-US"/>
        </w:rPr>
        <w:t>, speaking skills, Junior High School, English.</w:t>
      </w:r>
    </w:p>
    <w:p w14:paraId="32BFEF5D" w14:textId="77777777" w:rsidR="00641E26" w:rsidRDefault="00641E26" w:rsidP="00500690">
      <w:pPr>
        <w:keepNext/>
        <w:pBdr>
          <w:top w:val="nil"/>
          <w:left w:val="nil"/>
          <w:bottom w:val="nil"/>
          <w:right w:val="nil"/>
          <w:between w:val="nil"/>
        </w:pBdr>
        <w:spacing w:before="58"/>
        <w:ind w:right="4" w:hanging="567"/>
        <w:jc w:val="both"/>
        <w:rPr>
          <w:i/>
          <w:color w:val="000000"/>
          <w:sz w:val="20"/>
          <w:szCs w:val="20"/>
          <w:lang w:val="en-US"/>
        </w:rPr>
      </w:pPr>
    </w:p>
    <w:p w14:paraId="084E88FF" w14:textId="333CE685" w:rsidR="00641E26" w:rsidRDefault="00641E26" w:rsidP="00500690">
      <w:pPr>
        <w:keepNext/>
        <w:pBdr>
          <w:top w:val="nil"/>
          <w:left w:val="nil"/>
          <w:bottom w:val="nil"/>
          <w:right w:val="nil"/>
          <w:between w:val="nil"/>
        </w:pBdr>
        <w:spacing w:before="58"/>
        <w:ind w:right="4" w:hanging="567"/>
        <w:jc w:val="both"/>
        <w:rPr>
          <w:i/>
          <w:color w:val="000000"/>
          <w:sz w:val="20"/>
          <w:szCs w:val="20"/>
          <w:lang w:val="en-US"/>
        </w:rPr>
      </w:pPr>
      <w:r w:rsidRPr="00641E26">
        <w:rPr>
          <w:b/>
          <w:i/>
          <w:color w:val="000000"/>
          <w:sz w:val="20"/>
          <w:szCs w:val="20"/>
          <w:lang w:val="en-US"/>
        </w:rPr>
        <w:t>Abstract</w:t>
      </w:r>
      <w:r>
        <w:rPr>
          <w:i/>
          <w:color w:val="000000"/>
          <w:sz w:val="20"/>
          <w:szCs w:val="20"/>
          <w:lang w:val="en-US"/>
        </w:rPr>
        <w:t xml:space="preserve"> </w:t>
      </w:r>
      <w:r w:rsidR="00204672" w:rsidRPr="00204672">
        <w:rPr>
          <w:i/>
          <w:color w:val="000000"/>
          <w:sz w:val="20"/>
          <w:szCs w:val="20"/>
          <w:lang w:val="en-US"/>
        </w:rPr>
        <w:t xml:space="preserve">Pada proses </w:t>
      </w:r>
      <w:proofErr w:type="spellStart"/>
      <w:r w:rsidR="00204672" w:rsidRPr="00204672">
        <w:rPr>
          <w:i/>
          <w:color w:val="000000"/>
          <w:sz w:val="20"/>
          <w:szCs w:val="20"/>
          <w:lang w:val="en-US"/>
        </w:rPr>
        <w:t>pembelajarannya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akan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banyak</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aspek</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kesulitan</w:t>
      </w:r>
      <w:proofErr w:type="spellEnd"/>
      <w:r w:rsidR="00204672" w:rsidRPr="00204672">
        <w:rPr>
          <w:i/>
          <w:color w:val="000000"/>
          <w:sz w:val="20"/>
          <w:szCs w:val="20"/>
          <w:lang w:val="en-US"/>
        </w:rPr>
        <w:t xml:space="preserve"> yang </w:t>
      </w:r>
      <w:proofErr w:type="spellStart"/>
      <w:r w:rsidR="00204672" w:rsidRPr="00204672">
        <w:rPr>
          <w:i/>
          <w:color w:val="000000"/>
          <w:sz w:val="20"/>
          <w:szCs w:val="20"/>
          <w:lang w:val="en-US"/>
        </w:rPr>
        <w:t>dihadapi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Penggunaan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teknologi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diharapkan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bisa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menjadi</w:t>
      </w:r>
      <w:proofErr w:type="spellEnd"/>
      <w:r w:rsidR="00204672" w:rsidRPr="00204672">
        <w:rPr>
          <w:i/>
          <w:color w:val="000000"/>
          <w:sz w:val="20"/>
          <w:szCs w:val="20"/>
          <w:lang w:val="en-US"/>
        </w:rPr>
        <w:t xml:space="preserve"> salah </w:t>
      </w:r>
      <w:proofErr w:type="spellStart"/>
      <w:r w:rsidR="00204672" w:rsidRPr="00204672">
        <w:rPr>
          <w:i/>
          <w:color w:val="000000"/>
          <w:sz w:val="20"/>
          <w:szCs w:val="20"/>
          <w:lang w:val="en-US"/>
        </w:rPr>
        <w:t>satu</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cara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untuk</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meringankan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untuk</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belajar</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dalam</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berbicara</w:t>
      </w:r>
      <w:proofErr w:type="spellEnd"/>
      <w:r w:rsidR="00204672" w:rsidRPr="00204672">
        <w:rPr>
          <w:i/>
          <w:color w:val="000000"/>
          <w:sz w:val="20"/>
          <w:szCs w:val="20"/>
          <w:lang w:val="en-US"/>
        </w:rPr>
        <w:t xml:space="preserve"> Bahasa </w:t>
      </w:r>
      <w:proofErr w:type="spellStart"/>
      <w:r w:rsidR="00204672" w:rsidRPr="00204672">
        <w:rPr>
          <w:i/>
          <w:color w:val="000000"/>
          <w:sz w:val="20"/>
          <w:szCs w:val="20"/>
          <w:lang w:val="en-US"/>
        </w:rPr>
        <w:t>inggris</w:t>
      </w:r>
      <w:proofErr w:type="spellEnd"/>
      <w:r w:rsidR="00204672" w:rsidRPr="00204672">
        <w:rPr>
          <w:i/>
          <w:color w:val="000000"/>
          <w:sz w:val="20"/>
          <w:szCs w:val="20"/>
          <w:lang w:val="en-US"/>
        </w:rPr>
        <w:t xml:space="preserve">. Oleh </w:t>
      </w:r>
      <w:proofErr w:type="spellStart"/>
      <w:r w:rsidR="00204672" w:rsidRPr="00204672">
        <w:rPr>
          <w:i/>
          <w:color w:val="000000"/>
          <w:sz w:val="20"/>
          <w:szCs w:val="20"/>
          <w:lang w:val="en-US"/>
        </w:rPr>
        <w:t>sebab</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itu</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peneliti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melakukan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penelitian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ini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dilakukan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dengan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tujuan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untuk</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menguji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pengaruh</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Letmespeak</w:t>
      </w:r>
      <w:proofErr w:type="spellEnd"/>
      <w:r w:rsidR="00204672" w:rsidRPr="00204672">
        <w:rPr>
          <w:i/>
          <w:color w:val="000000"/>
          <w:sz w:val="20"/>
          <w:szCs w:val="20"/>
          <w:lang w:val="en-US"/>
        </w:rPr>
        <w:t xml:space="preserve"> mobile application </w:t>
      </w:r>
      <w:proofErr w:type="spellStart"/>
      <w:r w:rsidR="00204672" w:rsidRPr="00204672">
        <w:rPr>
          <w:i/>
          <w:color w:val="000000"/>
          <w:sz w:val="20"/>
          <w:szCs w:val="20"/>
          <w:lang w:val="en-US"/>
        </w:rPr>
        <w:t>terhadap</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keterampilan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berbicara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di salah </w:t>
      </w:r>
      <w:proofErr w:type="spellStart"/>
      <w:r w:rsidR="00204672" w:rsidRPr="00204672">
        <w:rPr>
          <w:i/>
          <w:color w:val="000000"/>
          <w:sz w:val="20"/>
          <w:szCs w:val="20"/>
          <w:lang w:val="en-US"/>
        </w:rPr>
        <w:t>satu</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sekolah</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menengah</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pertama</w:t>
      </w:r>
      <w:proofErr w:type="spellEnd"/>
      <w:r w:rsidR="00204672" w:rsidRPr="00204672">
        <w:rPr>
          <w:i/>
          <w:color w:val="000000"/>
          <w:sz w:val="20"/>
          <w:szCs w:val="20"/>
          <w:lang w:val="en-US"/>
        </w:rPr>
        <w:t xml:space="preserve"> di </w:t>
      </w:r>
      <w:proofErr w:type="spellStart"/>
      <w:r w:rsidR="00204672" w:rsidRPr="00204672">
        <w:rPr>
          <w:i/>
          <w:color w:val="000000"/>
          <w:sz w:val="20"/>
          <w:szCs w:val="20"/>
          <w:lang w:val="en-US"/>
        </w:rPr>
        <w:t>sidoarjo</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Penelitian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ini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menggunakan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metode</w:t>
      </w:r>
      <w:proofErr w:type="spellEnd"/>
      <w:r w:rsidR="00204672" w:rsidRPr="00204672">
        <w:rPr>
          <w:i/>
          <w:color w:val="000000"/>
          <w:sz w:val="20"/>
          <w:szCs w:val="20"/>
          <w:lang w:val="en-US"/>
        </w:rPr>
        <w:t xml:space="preserve"> pre-experimental </w:t>
      </w:r>
      <w:proofErr w:type="spellStart"/>
      <w:r w:rsidR="00204672" w:rsidRPr="00204672">
        <w:rPr>
          <w:i/>
          <w:color w:val="000000"/>
          <w:sz w:val="20"/>
          <w:szCs w:val="20"/>
          <w:lang w:val="en-US"/>
        </w:rPr>
        <w:t>kuantitatif</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Peneliti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menggunakan</w:t>
      </w:r>
      <w:proofErr w:type="spellEnd"/>
      <w:r w:rsidR="00204672" w:rsidRPr="00204672">
        <w:rPr>
          <w:i/>
          <w:color w:val="000000"/>
          <w:sz w:val="20"/>
          <w:szCs w:val="20"/>
          <w:lang w:val="en-US"/>
        </w:rPr>
        <w:t xml:space="preserve"> pre-test dan post-test </w:t>
      </w:r>
      <w:proofErr w:type="spellStart"/>
      <w:r w:rsidR="00204672" w:rsidRPr="00204672">
        <w:rPr>
          <w:i/>
          <w:color w:val="000000"/>
          <w:sz w:val="20"/>
          <w:szCs w:val="20"/>
          <w:lang w:val="en-US"/>
        </w:rPr>
        <w:t>untuk</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menguji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perkembangan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Hasilnya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dapat</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disimpulkan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bahwa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terdapat</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peningkatan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nilai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yang </w:t>
      </w:r>
      <w:proofErr w:type="spellStart"/>
      <w:r w:rsidR="00204672" w:rsidRPr="00204672">
        <w:rPr>
          <w:i/>
          <w:color w:val="000000"/>
          <w:sz w:val="20"/>
          <w:szCs w:val="20"/>
          <w:lang w:val="en-US"/>
        </w:rPr>
        <w:t>awalnya</w:t>
      </w:r>
      <w:proofErr w:type="spellEnd"/>
      <w:r w:rsidR="00204672" w:rsidRPr="00204672">
        <w:rPr>
          <w:i/>
          <w:color w:val="000000"/>
          <w:sz w:val="20"/>
          <w:szCs w:val="20"/>
          <w:lang w:val="en-US"/>
        </w:rPr>
        <w:t xml:space="preserve"> rata </w:t>
      </w:r>
      <w:proofErr w:type="spellStart"/>
      <w:r w:rsidR="00204672" w:rsidRPr="00204672">
        <w:rPr>
          <w:i/>
          <w:color w:val="000000"/>
          <w:sz w:val="20"/>
          <w:szCs w:val="20"/>
          <w:lang w:val="en-US"/>
        </w:rPr>
        <w:t>rata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dalam</w:t>
      </w:r>
      <w:proofErr w:type="spellEnd"/>
      <w:r w:rsidR="00204672" w:rsidRPr="00204672">
        <w:rPr>
          <w:i/>
          <w:color w:val="000000"/>
          <w:sz w:val="20"/>
          <w:szCs w:val="20"/>
          <w:lang w:val="en-US"/>
        </w:rPr>
        <w:t xml:space="preserve"> pre-test 62,88. </w:t>
      </w:r>
      <w:proofErr w:type="spellStart"/>
      <w:r w:rsidR="00204672" w:rsidRPr="00204672">
        <w:rPr>
          <w:i/>
          <w:color w:val="000000"/>
          <w:sz w:val="20"/>
          <w:szCs w:val="20"/>
          <w:lang w:val="en-US"/>
        </w:rPr>
        <w:t>Setelah</w:t>
      </w:r>
      <w:proofErr w:type="spellEnd"/>
      <w:r w:rsidR="00204672" w:rsidRPr="00204672">
        <w:rPr>
          <w:i/>
          <w:color w:val="000000"/>
          <w:sz w:val="20"/>
          <w:szCs w:val="20"/>
          <w:lang w:val="en-US"/>
        </w:rPr>
        <w:t xml:space="preserve"> pre-test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diberikan</w:t>
      </w:r>
      <w:proofErr w:type="spellEnd"/>
      <w:r w:rsidR="00204672" w:rsidRPr="00204672">
        <w:rPr>
          <w:i/>
          <w:color w:val="000000"/>
          <w:sz w:val="20"/>
          <w:szCs w:val="20"/>
          <w:lang w:val="en-US"/>
        </w:rPr>
        <w:t xml:space="preserve"> treatment </w:t>
      </w:r>
      <w:proofErr w:type="spellStart"/>
      <w:r w:rsidR="00204672" w:rsidRPr="00204672">
        <w:rPr>
          <w:i/>
          <w:color w:val="000000"/>
          <w:sz w:val="20"/>
          <w:szCs w:val="20"/>
          <w:lang w:val="en-US"/>
        </w:rPr>
        <w:t>penggunaan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Letmespeak</w:t>
      </w:r>
      <w:proofErr w:type="spellEnd"/>
      <w:r w:rsidR="00204672" w:rsidRPr="00204672">
        <w:rPr>
          <w:i/>
          <w:color w:val="000000"/>
          <w:sz w:val="20"/>
          <w:szCs w:val="20"/>
          <w:lang w:val="en-US"/>
        </w:rPr>
        <w:t xml:space="preserve"> mobile application. Hasil yang </w:t>
      </w:r>
      <w:proofErr w:type="spellStart"/>
      <w:r w:rsidR="00204672" w:rsidRPr="00204672">
        <w:rPr>
          <w:i/>
          <w:color w:val="000000"/>
          <w:sz w:val="20"/>
          <w:szCs w:val="20"/>
          <w:lang w:val="en-US"/>
        </w:rPr>
        <w:t>didapat</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ialah</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terdapat</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peningkatan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nilai</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yang </w:t>
      </w:r>
      <w:proofErr w:type="spellStart"/>
      <w:r w:rsidR="00204672" w:rsidRPr="00204672">
        <w:rPr>
          <w:i/>
          <w:color w:val="000000"/>
          <w:sz w:val="20"/>
          <w:szCs w:val="20"/>
          <w:lang w:val="en-US"/>
        </w:rPr>
        <w:t>didapat</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lewat</w:t>
      </w:r>
      <w:proofErr w:type="spellEnd"/>
      <w:r w:rsidR="00204672" w:rsidRPr="00204672">
        <w:rPr>
          <w:i/>
          <w:color w:val="000000"/>
          <w:sz w:val="20"/>
          <w:szCs w:val="20"/>
          <w:lang w:val="en-US"/>
        </w:rPr>
        <w:t xml:space="preserve"> post-test. Oleh </w:t>
      </w:r>
      <w:proofErr w:type="spellStart"/>
      <w:r w:rsidR="00204672" w:rsidRPr="00204672">
        <w:rPr>
          <w:i/>
          <w:color w:val="000000"/>
          <w:sz w:val="20"/>
          <w:szCs w:val="20"/>
          <w:lang w:val="en-US"/>
        </w:rPr>
        <w:t>sebab</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itu</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dapat</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disimpulkan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bahwa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penggunaan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Letmespeak</w:t>
      </w:r>
      <w:proofErr w:type="spellEnd"/>
      <w:r w:rsidR="00204672" w:rsidRPr="00204672">
        <w:rPr>
          <w:i/>
          <w:color w:val="000000"/>
          <w:sz w:val="20"/>
          <w:szCs w:val="20"/>
          <w:lang w:val="en-US"/>
        </w:rPr>
        <w:t xml:space="preserve"> mobile application </w:t>
      </w:r>
      <w:proofErr w:type="spellStart"/>
      <w:r w:rsidR="00204672" w:rsidRPr="00204672">
        <w:rPr>
          <w:i/>
          <w:color w:val="000000"/>
          <w:sz w:val="20"/>
          <w:szCs w:val="20"/>
          <w:lang w:val="en-US"/>
        </w:rPr>
        <w:t>bisa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digunakan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sebagai</w:t>
      </w:r>
      <w:proofErr w:type="spellEnd"/>
      <w:r w:rsidR="00204672" w:rsidRPr="00204672">
        <w:rPr>
          <w:i/>
          <w:color w:val="000000"/>
          <w:sz w:val="20"/>
          <w:szCs w:val="20"/>
          <w:lang w:val="en-US"/>
        </w:rPr>
        <w:t xml:space="preserve"> salah </w:t>
      </w:r>
      <w:proofErr w:type="spellStart"/>
      <w:r w:rsidR="00204672" w:rsidRPr="00204672">
        <w:rPr>
          <w:i/>
          <w:color w:val="000000"/>
          <w:sz w:val="20"/>
          <w:szCs w:val="20"/>
          <w:lang w:val="en-US"/>
        </w:rPr>
        <w:t>salah</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satu</w:t>
      </w:r>
      <w:proofErr w:type="spellEnd"/>
      <w:r w:rsidR="00204672" w:rsidRPr="00204672">
        <w:rPr>
          <w:i/>
          <w:color w:val="000000"/>
          <w:sz w:val="20"/>
          <w:szCs w:val="20"/>
          <w:lang w:val="en-US"/>
        </w:rPr>
        <w:t xml:space="preserve"> media </w:t>
      </w:r>
      <w:proofErr w:type="spellStart"/>
      <w:r w:rsidR="00204672" w:rsidRPr="00204672">
        <w:rPr>
          <w:i/>
          <w:color w:val="000000"/>
          <w:sz w:val="20"/>
          <w:szCs w:val="20"/>
          <w:lang w:val="en-US"/>
        </w:rPr>
        <w:t>pembelajaran</w:t>
      </w:r>
      <w:proofErr w:type="spellEnd"/>
      <w:r w:rsidR="00204672" w:rsidRPr="00204672">
        <w:rPr>
          <w:i/>
          <w:color w:val="000000"/>
          <w:sz w:val="20"/>
          <w:szCs w:val="20"/>
          <w:lang w:val="en-US"/>
        </w:rPr>
        <w:t xml:space="preserve"> yang </w:t>
      </w:r>
      <w:proofErr w:type="spellStart"/>
      <w:r w:rsidR="00204672" w:rsidRPr="00204672">
        <w:rPr>
          <w:i/>
          <w:color w:val="000000"/>
          <w:sz w:val="20"/>
          <w:szCs w:val="20"/>
          <w:lang w:val="en-US"/>
        </w:rPr>
        <w:t>bisa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diterapkan</w:t>
      </w:r>
      <w:proofErr w:type="spellEnd"/>
      <w:r w:rsidR="00204672" w:rsidRPr="00204672">
        <w:rPr>
          <w:i/>
          <w:color w:val="000000"/>
          <w:sz w:val="20"/>
          <w:szCs w:val="20"/>
          <w:lang w:val="en-US"/>
        </w:rPr>
        <w:t xml:space="preserve"> oleh guru dan </w:t>
      </w:r>
      <w:proofErr w:type="spellStart"/>
      <w:r w:rsidR="00204672" w:rsidRPr="00204672">
        <w:rPr>
          <w:i/>
          <w:color w:val="000000"/>
          <w:sz w:val="20"/>
          <w:szCs w:val="20"/>
          <w:lang w:val="en-US"/>
        </w:rPr>
        <w:t>digunakan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siswa</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untuk</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membantu</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belajar</w:t>
      </w:r>
      <w:proofErr w:type="spellEnd"/>
      <w:r w:rsidR="00204672" w:rsidRPr="00204672">
        <w:rPr>
          <w:i/>
          <w:color w:val="000000"/>
          <w:sz w:val="20"/>
          <w:szCs w:val="20"/>
          <w:lang w:val="en-US"/>
        </w:rPr>
        <w:t xml:space="preserve"> skill </w:t>
      </w:r>
      <w:proofErr w:type="spellStart"/>
      <w:r w:rsidR="00204672" w:rsidRPr="00204672">
        <w:rPr>
          <w:i/>
          <w:color w:val="000000"/>
          <w:sz w:val="20"/>
          <w:szCs w:val="20"/>
          <w:lang w:val="en-US"/>
        </w:rPr>
        <w:t>berbicara</w:t>
      </w:r>
      <w:proofErr w:type="spellEnd"/>
      <w:r w:rsidR="00204672" w:rsidRPr="00204672">
        <w:rPr>
          <w:i/>
          <w:color w:val="000000"/>
          <w:sz w:val="20"/>
          <w:szCs w:val="20"/>
          <w:lang w:val="en-US"/>
        </w:rPr>
        <w:t xml:space="preserve"> Bahasa </w:t>
      </w:r>
      <w:proofErr w:type="spellStart"/>
      <w:r w:rsidR="00204672" w:rsidRPr="00204672">
        <w:rPr>
          <w:i/>
          <w:color w:val="000000"/>
          <w:sz w:val="20"/>
          <w:szCs w:val="20"/>
          <w:lang w:val="en-US"/>
        </w:rPr>
        <w:t>inggris</w:t>
      </w:r>
      <w:proofErr w:type="spellEnd"/>
      <w:r w:rsidR="00204672" w:rsidRPr="00204672">
        <w:rPr>
          <w:i/>
          <w:color w:val="000000"/>
          <w:sz w:val="20"/>
          <w:szCs w:val="20"/>
          <w:lang w:val="en-US"/>
        </w:rPr>
        <w:t>.</w:t>
      </w:r>
    </w:p>
    <w:p w14:paraId="75371B9D" w14:textId="3A9C7AD6" w:rsidR="00F555CD" w:rsidRPr="00F555CD" w:rsidRDefault="000B0F25" w:rsidP="00F555CD">
      <w:pPr>
        <w:keepNext/>
        <w:pBdr>
          <w:top w:val="nil"/>
          <w:left w:val="nil"/>
          <w:bottom w:val="nil"/>
          <w:right w:val="nil"/>
          <w:between w:val="nil"/>
        </w:pBdr>
        <w:spacing w:before="58"/>
        <w:ind w:right="4" w:hanging="567"/>
        <w:jc w:val="both"/>
        <w:rPr>
          <w:i/>
          <w:color w:val="000000"/>
          <w:sz w:val="20"/>
          <w:szCs w:val="20"/>
          <w:lang w:val="en-US"/>
        </w:rPr>
      </w:pPr>
      <w:r>
        <w:rPr>
          <w:b/>
          <w:i/>
          <w:color w:val="000000"/>
          <w:sz w:val="20"/>
          <w:szCs w:val="20"/>
        </w:rPr>
        <w:t>K</w:t>
      </w:r>
      <w:proofErr w:type="spellStart"/>
      <w:r>
        <w:rPr>
          <w:b/>
          <w:i/>
          <w:color w:val="000000"/>
          <w:sz w:val="20"/>
          <w:szCs w:val="20"/>
          <w:lang w:val="en-US"/>
        </w:rPr>
        <w:t>ata</w:t>
      </w:r>
      <w:proofErr w:type="spellEnd"/>
      <w:r>
        <w:rPr>
          <w:b/>
          <w:i/>
          <w:color w:val="000000"/>
          <w:sz w:val="20"/>
          <w:szCs w:val="20"/>
          <w:lang w:val="en-US"/>
        </w:rPr>
        <w:t xml:space="preserve"> </w:t>
      </w:r>
      <w:proofErr w:type="spellStart"/>
      <w:r>
        <w:rPr>
          <w:b/>
          <w:i/>
          <w:color w:val="000000"/>
          <w:sz w:val="20"/>
          <w:szCs w:val="20"/>
          <w:lang w:val="en-US"/>
        </w:rPr>
        <w:t>kunci</w:t>
      </w:r>
      <w:proofErr w:type="spellEnd"/>
      <w:r w:rsidR="00F555CD">
        <w:rPr>
          <w:b/>
          <w:i/>
          <w:color w:val="000000"/>
          <w:sz w:val="20"/>
          <w:szCs w:val="20"/>
        </w:rPr>
        <w:t xml:space="preserve"> – </w:t>
      </w:r>
      <w:r w:rsidR="00204672" w:rsidRPr="00204672">
        <w:rPr>
          <w:i/>
          <w:color w:val="000000"/>
          <w:sz w:val="20"/>
          <w:szCs w:val="20"/>
          <w:lang w:val="en-US"/>
        </w:rPr>
        <w:t xml:space="preserve">Let Me Speak, </w:t>
      </w:r>
      <w:proofErr w:type="spellStart"/>
      <w:r w:rsidR="00204672" w:rsidRPr="00204672">
        <w:rPr>
          <w:i/>
          <w:color w:val="000000"/>
          <w:sz w:val="20"/>
          <w:szCs w:val="20"/>
          <w:lang w:val="en-US"/>
        </w:rPr>
        <w:t>keterampilan</w:t>
      </w:r>
      <w:proofErr w:type="spellEnd"/>
      <w:r w:rsidR="00204672" w:rsidRPr="00204672">
        <w:rPr>
          <w:i/>
          <w:color w:val="000000"/>
          <w:sz w:val="20"/>
          <w:szCs w:val="20"/>
          <w:lang w:val="en-US"/>
        </w:rPr>
        <w:t xml:space="preserve"> </w:t>
      </w:r>
      <w:proofErr w:type="spellStart"/>
      <w:r w:rsidR="00204672" w:rsidRPr="00204672">
        <w:rPr>
          <w:i/>
          <w:color w:val="000000"/>
          <w:sz w:val="20"/>
          <w:szCs w:val="20"/>
          <w:lang w:val="en-US"/>
        </w:rPr>
        <w:t>berbicara</w:t>
      </w:r>
      <w:proofErr w:type="spellEnd"/>
      <w:r w:rsidR="00204672" w:rsidRPr="00204672">
        <w:rPr>
          <w:i/>
          <w:color w:val="000000"/>
          <w:sz w:val="20"/>
          <w:szCs w:val="20"/>
          <w:lang w:val="en-US"/>
        </w:rPr>
        <w:t xml:space="preserve">, SMP, Bahasa </w:t>
      </w:r>
      <w:proofErr w:type="spellStart"/>
      <w:r w:rsidR="00204672" w:rsidRPr="00204672">
        <w:rPr>
          <w:i/>
          <w:color w:val="000000"/>
          <w:sz w:val="20"/>
          <w:szCs w:val="20"/>
          <w:lang w:val="en-US"/>
        </w:rPr>
        <w:t>Inggris</w:t>
      </w:r>
      <w:proofErr w:type="spellEnd"/>
      <w:r w:rsidR="00204672" w:rsidRPr="00204672">
        <w:rPr>
          <w:i/>
          <w:color w:val="000000"/>
          <w:sz w:val="20"/>
          <w:szCs w:val="20"/>
          <w:lang w:val="en-US"/>
        </w:rPr>
        <w:t>.</w:t>
      </w:r>
      <w:bookmarkEnd w:id="0"/>
    </w:p>
    <w:p w14:paraId="117003A8" w14:textId="3EF53FE8" w:rsidR="009105FA" w:rsidRDefault="002521BF">
      <w:pPr>
        <w:pStyle w:val="Heading1"/>
        <w:numPr>
          <w:ilvl w:val="0"/>
          <w:numId w:val="3"/>
        </w:numPr>
        <w:rPr>
          <w:sz w:val="24"/>
          <w:szCs w:val="24"/>
        </w:rPr>
      </w:pPr>
      <w:r>
        <w:rPr>
          <w:sz w:val="24"/>
          <w:szCs w:val="24"/>
        </w:rPr>
        <w:t>I.</w:t>
      </w:r>
      <w:r w:rsidRPr="000F5865">
        <w:rPr>
          <w:sz w:val="28"/>
          <w:szCs w:val="24"/>
        </w:rPr>
        <w:t xml:space="preserve"> </w:t>
      </w:r>
      <w:r w:rsidRPr="000F5865">
        <w:rPr>
          <w:sz w:val="24"/>
          <w:szCs w:val="24"/>
          <w:lang w:val="en-US"/>
        </w:rPr>
        <w:t>introduction</w:t>
      </w:r>
      <w:r w:rsidR="003B2BD5" w:rsidRPr="000F5865">
        <w:rPr>
          <w:sz w:val="28"/>
          <w:szCs w:val="24"/>
        </w:rPr>
        <w:t xml:space="preserve"> </w:t>
      </w:r>
    </w:p>
    <w:p w14:paraId="7AE01D44" w14:textId="3E9C602A"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English is widely recognized as a dominant language used in most countries around the world. As a result, English has become a language that must be studied in almost all regions. Despite its global use, the Asian region resents its influence</w:t>
      </w:r>
      <w:sdt>
        <w:sdtPr>
          <w:rPr>
            <w:color w:val="000000"/>
            <w:sz w:val="20"/>
            <w:szCs w:val="20"/>
            <w:lang w:val="en-US"/>
          </w:rPr>
          <w:tag w:val="MENDELEY_CITATION_v3_eyJjaXRhdGlvbklEIjoiTUVOREVMRVlfQ0lUQVRJT05fOTUxNjk3YTMtMzJmOS00YzcxLTk2MjgtMWRkM2RjOWZiY2YwIiwicHJvcGVydGllcyI6eyJub3RlSW5kZXgiOjB9LCJpc0VkaXRlZCI6ZmFsc2UsIm1hbnVhbE92ZXJyaWRlIjp7ImlzTWFudWFsbHlPdmVycmlkZGVuIjpmYWxzZSwiY2l0ZXByb2NUZXh0IjoiWzFdIiwibWFudWFsT3ZlcnJpZGVUZXh0IjoiIn0sImNpdGF0aW9uSXRlbXMiOlt7ImlkIjoiYjA5YzA1ZTEtMGI4Yi0zZmMwLTgxYWEtNzMyOTkxMDc4OWUzIiwiaXRlbURhdGEiOnsidHlwZSI6ImFydGljbGUtam91cm5hbCIsImlkIjoiYjA5YzA1ZTEtMGI4Yi0zZmMwLTgxYWEtNzMyOTkxMDc4OWUzIiwidGl0bGUiOiJDaGFsbGVuZ2VzIGluIFNwZWFraW5nIEVuZ2xpc2ggaW4gQVNFQU4iLCJhdXRob3IiOlt7ImZhbWlseSI6IkhpZXUiLCJnaXZlbiI6Ik5ndXllbiBDaGkiLCJwYXJzZS1uYW1lcyI6ZmFsc2UsImRyb3BwaW5nLXBhcnRpY2xlIjoiIiwibm9uLWRyb3BwaW5nLXBhcnRpY2xlIjoiIn0seyJmYW1pbHkiOiJUaHV5IiwiZ2l2ZW4iOiJDYW8gVGhhbmgiLCJwYXJzZS1uYW1lcyI6ZmFsc2UsImRyb3BwaW5nLXBhcnRpY2xlIjoiIiwibm9uLWRyb3BwaW5nLXBhcnRpY2xlIjoiIn1dLCJJU1NOIjoiMjU4Ny0wMTMwIiwiVVJMIjoiaHR0cDovL2pvdXJuYWxwcHcuY29tIiwiaXNzdWVkIjp7ImRhdGUtcGFydHMiOltbMjAyMV1dfSwicGFnZSI6IjE2MjItMTYzMCIsImFic3RyYWN0IjoiU3R1ZGllcyByZXZlYWwgdGhhdCBsZWFybmluZyBFbmdsaXNoIGJ5IG5vbi1uYXRpdmUgaW5kaXZpZHVhbHMgd2l0aGluIGFueSBjb3VudHJ5IGFjcm9zcyB0aGUgZ2xvYmUgaW5jcmVhc2VzIHRoZSBuYXR1cmUgb2YgcHJvYmxlbS1zb2x2aW5nIGNyaXRlcmlhIGFkb3B0ZWQgd29ybGR3aWRlLiBQZW9wbGUgdGVuZCB0byBhZG9wdCBhbmQgZW1icmFjZSBhIG5ldyB0cmFqZWN0b3J5IHRoYXQgY2FuIGVuaGFuY2UgZWZmaWNpZW5jeSBpbiBzb2x2aW5nIHRoZSBwcm9ibGVtcyB0aGF0IHRoZSBkZXNpZ25hdGVkIGdyb3VwIG1pZ2h0IGZhY2UuIEltbWlncmFudHMgdGVuZCB0byBtZWV0IGEgbG90IG9mIGlzc3VlcyB3aXRoaW4gdGhlIG5hdGlvbi4gVGhlIGxlYWRpbmcgY2F1c2Ugb2YgdGhlc2UgcHJvYmxlbXMgaXMgdXN1YWxseSBhIHJlc3VsdCBvZiB0aGUgbGFuZ3VhZ2UgYmFycmllciwgd2hpY2ggY2FuIGJlIGVhc2lseSBicmVhY2hlZCBieSBpbnRyb2R1Y2luZyB0aGUgRW5nbGlzaCBsYW5ndWFnZSB3aXRoaW4gdGhlIHJlZ2lvbiBvZiBBU0VBTiAoWWkgJiBKYW5nIDIwMjApLiBQcm9maWNpZW5jeSBpbiB0aGUgbGFuZ3VhZ2UgY3JlYXRlcyBhbiBhdG1vc3BoZXJlIHRoYXQgaXMgY29uZHVjaXZlIGZvciB0aGUgYXNwZWN0IG9mIHNvbHZpbmcgdGhlIGV4aXN0aW5nIHByb2JsZW1zIHdpdGhpbiB0aGUgZW52aXJvbm1lbnQuIFRoZSBuYXR1cmUgb2YgcHJvYmxlbS1zb2x2aW5nIGlzIHNvcGhpc3RpY2F0ZWQgYW5kIGNydWNpYWwgZm9yIHRoZSBvcGVyYXRpb25zIGV4aGliaXRlZCB3aXRoaW4gQVNFQU4uIFRoaXMgcGFwZXIgb3V0bGluZXMgdGhlIGNoYWxsZW5nZXMgZmFjZWQgYnkgQVNFQU5pYyBwZW9wbGUgd2hlbiBzcGVha2luZyBFbmdsaXNoLiIsImlzc3VlIjoiMiIsInZvbHVtZSI6IjYiLCJjb250YWluZXItdGl0bGUtc2hvcnQiOiIifSwiaXNUZW1wb3JhcnkiOmZhbHNlfV19"/>
          <w:id w:val="-584151162"/>
          <w:placeholder>
            <w:docPart w:val="DefaultPlaceholder_-1854013440"/>
          </w:placeholder>
        </w:sdtPr>
        <w:sdtContent>
          <w:r w:rsidR="00697B56" w:rsidRPr="00697B56">
            <w:rPr>
              <w:color w:val="000000"/>
              <w:sz w:val="20"/>
              <w:szCs w:val="20"/>
            </w:rPr>
            <w:t>[1]</w:t>
          </w:r>
        </w:sdtContent>
      </w:sdt>
      <w:r w:rsidRPr="00B820C1">
        <w:rPr>
          <w:color w:val="000000"/>
          <w:sz w:val="20"/>
          <w:szCs w:val="20"/>
          <w:lang w:val="en-US"/>
        </w:rPr>
        <w:t>. This sentiment is not without reason, as the number of challenges to overcome in learning English skills is significant, especially speaking skills, which pose a problem for many countries where English is a foreign language. In the present modern world, everything is linked with speaking skills</w:t>
      </w:r>
      <w:hyperlink w:anchor="nomor2" w:history="1">
        <w:r w:rsidRPr="00697B56">
          <w:rPr>
            <w:rStyle w:val="Hyperlink"/>
            <w:color w:val="auto"/>
            <w:sz w:val="20"/>
            <w:szCs w:val="20"/>
            <w:u w:val="none"/>
            <w:lang w:val="en-US"/>
          </w:rPr>
          <w:t>[2]</w:t>
        </w:r>
      </w:hyperlink>
      <w:r w:rsidRPr="00B820C1">
        <w:rPr>
          <w:color w:val="000000"/>
          <w:sz w:val="20"/>
          <w:szCs w:val="20"/>
          <w:lang w:val="en-US"/>
        </w:rPr>
        <w:t>. Learning how to speak English is challenging for both college students and younger students. Particularly for secondary school students, English is often the most difficult subject they face. It can be proven that the Thailand government recommends that learning English starts at an early age up to university level</w:t>
      </w:r>
      <w:hyperlink w:anchor="nomor3" w:history="1">
        <w:r w:rsidRPr="00697B56">
          <w:rPr>
            <w:rStyle w:val="Hyperlink"/>
            <w:color w:val="auto"/>
            <w:sz w:val="20"/>
            <w:szCs w:val="20"/>
            <w:u w:val="none"/>
            <w:lang w:val="en-US"/>
          </w:rPr>
          <w:t>[3].</w:t>
        </w:r>
      </w:hyperlink>
    </w:p>
    <w:p w14:paraId="02CFB2DE" w14:textId="260FA4D0"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Speaking is a productive skill that can be directly and empirically observed</w:t>
      </w:r>
      <w:r w:rsidR="00926EFE">
        <w:rPr>
          <w:color w:val="000000"/>
          <w:sz w:val="20"/>
          <w:szCs w:val="20"/>
          <w:lang w:val="en-US"/>
        </w:rPr>
        <w:t xml:space="preserve"> </w:t>
      </w:r>
      <w:hyperlink w:anchor="nomor4" w:history="1">
        <w:r w:rsidRPr="00697B56">
          <w:rPr>
            <w:rStyle w:val="Hyperlink"/>
            <w:color w:val="auto"/>
            <w:sz w:val="20"/>
            <w:szCs w:val="20"/>
            <w:u w:val="none"/>
            <w:lang w:val="en-US"/>
          </w:rPr>
          <w:t>[4]</w:t>
        </w:r>
      </w:hyperlink>
      <w:r w:rsidRPr="00B820C1">
        <w:rPr>
          <w:color w:val="000000"/>
          <w:sz w:val="20"/>
          <w:szCs w:val="20"/>
          <w:lang w:val="en-US"/>
        </w:rPr>
        <w:t>.</w:t>
      </w:r>
      <w:r w:rsidR="0098654E">
        <w:rPr>
          <w:color w:val="000000"/>
          <w:sz w:val="20"/>
          <w:szCs w:val="20"/>
          <w:lang w:val="en-US"/>
        </w:rPr>
        <w:t xml:space="preserve"> </w:t>
      </w:r>
      <w:r w:rsidRPr="00B820C1">
        <w:rPr>
          <w:color w:val="000000"/>
          <w:sz w:val="20"/>
          <w:szCs w:val="20"/>
          <w:lang w:val="en-US"/>
        </w:rPr>
        <w:t>It is crucial for communication. Foreign learners have spoken English all over the world</w:t>
      </w:r>
      <w:r w:rsidR="00926EFE">
        <w:rPr>
          <w:color w:val="000000"/>
          <w:sz w:val="20"/>
          <w:szCs w:val="20"/>
          <w:lang w:val="en-US"/>
        </w:rPr>
        <w:t xml:space="preserve"> </w:t>
      </w:r>
      <w:hyperlink w:anchor="nomor5" w:history="1">
        <w:r w:rsidRPr="00697B56">
          <w:rPr>
            <w:rStyle w:val="Hyperlink"/>
            <w:color w:val="auto"/>
            <w:sz w:val="20"/>
            <w:szCs w:val="20"/>
            <w:u w:val="none"/>
            <w:lang w:val="en-US"/>
          </w:rPr>
          <w:t>[5]</w:t>
        </w:r>
      </w:hyperlink>
      <w:r w:rsidRPr="00B820C1">
        <w:rPr>
          <w:color w:val="000000"/>
          <w:sz w:val="20"/>
          <w:szCs w:val="20"/>
          <w:lang w:val="en-US"/>
        </w:rPr>
        <w:t>. However, many students struggle to speak English despite studying it for many years. The limited use of English in society and schools makes it a problematic means of communication in every foreign country. Students always regard speaking abilities as the most crucial aspect of language acquisition. Fluency should be given more importance</w:t>
      </w:r>
      <w:hyperlink w:anchor="nomor6" w:history="1">
        <w:r w:rsidRPr="00697B56">
          <w:rPr>
            <w:rStyle w:val="Hyperlink"/>
            <w:color w:val="auto"/>
            <w:sz w:val="20"/>
            <w:szCs w:val="20"/>
            <w:u w:val="none"/>
            <w:lang w:val="en-US"/>
          </w:rPr>
          <w:t>[6]</w:t>
        </w:r>
      </w:hyperlink>
      <w:r w:rsidRPr="00B820C1">
        <w:rPr>
          <w:color w:val="000000"/>
          <w:sz w:val="20"/>
          <w:szCs w:val="20"/>
          <w:lang w:val="en-US"/>
        </w:rPr>
        <w:t xml:space="preserve">. Fluency refers to the ability to communicate smoothly and effectively, without being overly concerned with minor errors. However, in practicing </w:t>
      </w:r>
      <w:r w:rsidRPr="00B820C1">
        <w:rPr>
          <w:color w:val="000000"/>
          <w:sz w:val="20"/>
          <w:szCs w:val="20"/>
          <w:lang w:val="en-US"/>
        </w:rPr>
        <w:lastRenderedPageBreak/>
        <w:t>English speaking fluency skills, there are many things that need to be considered, such as grammar, vocabulary, pragmatics, emotions, etc., and these factors combine to create difficulties in speaking skills</w:t>
      </w:r>
      <w:hyperlink w:anchor="nomor7" w:history="1">
        <w:r w:rsidRPr="00697B56">
          <w:rPr>
            <w:rStyle w:val="Hyperlink"/>
            <w:color w:val="auto"/>
            <w:sz w:val="20"/>
            <w:szCs w:val="20"/>
            <w:u w:val="none"/>
            <w:lang w:val="en-US"/>
          </w:rPr>
          <w:t>[7].</w:t>
        </w:r>
      </w:hyperlink>
    </w:p>
    <w:p w14:paraId="750D972F" w14:textId="3A4C2FA1"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 xml:space="preserve">The challenge of speaking English is not exclusive to foreign countries where English is a second language; it also exists in Indonesia. As a large nation, it's important for Indonesians to learn English. Particularly, speaking skills should be nurtured from a young age and are vital for every secondary student's development. By learning to speak English proficiently, students can express their thoughts, ideas, and opinions confidently and effectively. This allows them to engage in meaningful conversations, participate in group discussions, and deliver impactful presentations. Developing strong speaking skills also enhances their ability to articulate their viewpoints and engage in persuasive communication. However, in its implementation, students still struggle to develop their </w:t>
      </w:r>
      <w:proofErr w:type="gramStart"/>
      <w:r w:rsidRPr="00B820C1">
        <w:rPr>
          <w:color w:val="000000"/>
          <w:sz w:val="20"/>
          <w:szCs w:val="20"/>
          <w:lang w:val="en-US"/>
        </w:rPr>
        <w:t>English speaking</w:t>
      </w:r>
      <w:proofErr w:type="gramEnd"/>
      <w:r w:rsidRPr="00B820C1">
        <w:rPr>
          <w:color w:val="000000"/>
          <w:sz w:val="20"/>
          <w:szCs w:val="20"/>
          <w:lang w:val="en-US"/>
        </w:rPr>
        <w:t xml:space="preserve"> skills. One of the most important factors about language is that it deals with social contexts and culture</w:t>
      </w:r>
      <w:hyperlink w:anchor="nomor8" w:history="1">
        <w:r w:rsidRPr="00697B56">
          <w:rPr>
            <w:rStyle w:val="Hyperlink"/>
            <w:color w:val="auto"/>
            <w:sz w:val="20"/>
            <w:szCs w:val="20"/>
            <w:u w:val="none"/>
            <w:lang w:val="en-US"/>
          </w:rPr>
          <w:t>[8]</w:t>
        </w:r>
      </w:hyperlink>
      <w:r w:rsidRPr="00B820C1">
        <w:rPr>
          <w:color w:val="000000"/>
          <w:sz w:val="20"/>
          <w:szCs w:val="20"/>
          <w:lang w:val="en-US"/>
        </w:rPr>
        <w:t>. This implies that language is not just a tool for communication but also a symbol of social identity and cultural heritage. It can reflect the social norms, values, and histories of a particular group or society. Thus, it is important to understand a language beyond knowing such as vocabulary, pronunciation, grammar, and fluency, are the challenges that are usually faced by students when speaking</w:t>
      </w:r>
      <w:hyperlink w:anchor="nomor9" w:history="1">
        <w:r w:rsidRPr="00697B56">
          <w:rPr>
            <w:rStyle w:val="Hyperlink"/>
            <w:color w:val="auto"/>
            <w:sz w:val="20"/>
            <w:szCs w:val="20"/>
            <w:u w:val="none"/>
            <w:lang w:val="en-US"/>
          </w:rPr>
          <w:t>[9]</w:t>
        </w:r>
        <w:r w:rsidRPr="0041689D">
          <w:rPr>
            <w:rStyle w:val="Hyperlink"/>
            <w:sz w:val="20"/>
            <w:szCs w:val="20"/>
            <w:lang w:val="en-US"/>
          </w:rPr>
          <w:t>.</w:t>
        </w:r>
      </w:hyperlink>
    </w:p>
    <w:p w14:paraId="256DCA2F" w14:textId="73A3679F"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Vocabulary become the difficulties that must face by the students</w:t>
      </w:r>
      <w:hyperlink w:anchor="nomor10" w:history="1">
        <w:r w:rsidRPr="00697B56">
          <w:rPr>
            <w:rStyle w:val="Hyperlink"/>
            <w:color w:val="auto"/>
            <w:sz w:val="20"/>
            <w:szCs w:val="20"/>
            <w:u w:val="none"/>
            <w:lang w:val="en-US"/>
          </w:rPr>
          <w:t>[10]</w:t>
        </w:r>
      </w:hyperlink>
      <w:r w:rsidRPr="00B820C1">
        <w:rPr>
          <w:color w:val="000000"/>
          <w:sz w:val="20"/>
          <w:szCs w:val="20"/>
          <w:lang w:val="en-US"/>
        </w:rPr>
        <w:t xml:space="preserve"> emphasized the critical role that vocabulary plays in the learning process for students. Without a sufficient vocabulary, students find themselves at a disadvantage as it limits their capacity to construct phrases effectively and express their thoughts clearly. This word limitation can create a significant barrier to both comprehension and expression in a language, which highlights the importance of vocabulary acquisition in language learning. In connection with vocabulary, the use of grammar is also a difficulty that many students encounter. Communication problems occur when the learner encounters a word they do not understand, a form of word they do not know how to use, or find that they are unable to express their intended meaning</w:t>
      </w:r>
      <w:hyperlink w:anchor="nomor11" w:history="1">
        <w:r w:rsidRPr="00697B56">
          <w:rPr>
            <w:rStyle w:val="Hyperlink"/>
            <w:color w:val="auto"/>
            <w:sz w:val="20"/>
            <w:szCs w:val="20"/>
            <w:u w:val="none"/>
            <w:lang w:val="en-US"/>
          </w:rPr>
          <w:t>[11]</w:t>
        </w:r>
      </w:hyperlink>
      <w:r w:rsidRPr="00B820C1">
        <w:rPr>
          <w:color w:val="000000"/>
          <w:sz w:val="20"/>
          <w:szCs w:val="20"/>
          <w:lang w:val="en-US"/>
        </w:rPr>
        <w:t>. Apart from that, sometimes people will also be confused when they arrange the words we want to use to communicate incorrectly</w:t>
      </w:r>
    </w:p>
    <w:p w14:paraId="7FF22B09" w14:textId="08951B16"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Linguistic difficulties, excessive use of the mother tongue, and inhibition also can be an obstacle students face while they want to develop their English skills. These are attributed to the teachers' beliefs about teaching speaking, teaching strategies, curriculum, extracurricular activities, and assessment</w:t>
      </w:r>
      <w:hyperlink w:anchor="nomor12" w:history="1">
        <w:r w:rsidRPr="00697B56">
          <w:rPr>
            <w:rStyle w:val="Hyperlink"/>
            <w:color w:val="auto"/>
            <w:sz w:val="20"/>
            <w:szCs w:val="20"/>
            <w:u w:val="none"/>
            <w:lang w:val="en-US"/>
          </w:rPr>
          <w:t>[12]</w:t>
        </w:r>
      </w:hyperlink>
      <w:r w:rsidRPr="00B820C1">
        <w:rPr>
          <w:color w:val="000000"/>
          <w:sz w:val="20"/>
          <w:szCs w:val="20"/>
          <w:lang w:val="en-US"/>
        </w:rPr>
        <w:t xml:space="preserve">. </w:t>
      </w:r>
      <w:proofErr w:type="gramStart"/>
      <w:r w:rsidRPr="00B820C1">
        <w:rPr>
          <w:color w:val="000000"/>
          <w:sz w:val="20"/>
          <w:szCs w:val="20"/>
          <w:lang w:val="en-US"/>
        </w:rPr>
        <w:t>Moreover</w:t>
      </w:r>
      <w:proofErr w:type="gramEnd"/>
      <w:r w:rsidRPr="00B820C1">
        <w:rPr>
          <w:color w:val="000000"/>
          <w:sz w:val="20"/>
          <w:szCs w:val="20"/>
          <w:lang w:val="en-US"/>
        </w:rPr>
        <w:t xml:space="preserve"> linguistic variables often pose problems. These include elements of language structure and use, such as grammar and vocabulary, which form the building blocks of language proficiency. Curriculum designers and policymakers should look at the current state of educational system. In particular, they should scrutinize the prevailing curriculum that heavily emphasizes the use of workbook drilling as a primary approach to learning. The central objective of this method, as it stands, is to instill grammatical precision in students</w:t>
      </w:r>
      <w:r w:rsidRPr="00697B56">
        <w:rPr>
          <w:sz w:val="20"/>
          <w:szCs w:val="20"/>
          <w:lang w:val="en-US"/>
        </w:rPr>
        <w:t xml:space="preserve"> </w:t>
      </w:r>
      <w:hyperlink w:anchor="nomor13" w:history="1">
        <w:r w:rsidRPr="00697B56">
          <w:rPr>
            <w:rStyle w:val="Hyperlink"/>
            <w:color w:val="auto"/>
            <w:sz w:val="20"/>
            <w:szCs w:val="20"/>
            <w:u w:val="none"/>
            <w:lang w:val="en-US"/>
          </w:rPr>
          <w:t>[13]</w:t>
        </w:r>
      </w:hyperlink>
      <w:r w:rsidRPr="00B820C1">
        <w:rPr>
          <w:color w:val="000000"/>
          <w:sz w:val="20"/>
          <w:szCs w:val="20"/>
          <w:lang w:val="en-US"/>
        </w:rPr>
        <w:t>. Additionally, pronunciation and intonation can be difficult to master, especially given the diversity and complexity of English phonetics.</w:t>
      </w:r>
    </w:p>
    <w:p w14:paraId="086A00CB" w14:textId="1BC1AF66"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Beside knowledge aspect that makes it difficult for students to develop their skills, there are also mental aspects that influence student development, such as anxiety is a state of apprehension and physical arousal that occurs when we cannot control or predict future events</w:t>
      </w:r>
      <w:hyperlink w:anchor="nomor14" w:history="1">
        <w:r w:rsidRPr="00697B56">
          <w:rPr>
            <w:rStyle w:val="Hyperlink"/>
            <w:color w:val="auto"/>
            <w:sz w:val="20"/>
            <w:szCs w:val="20"/>
            <w:u w:val="none"/>
            <w:lang w:val="en-US"/>
          </w:rPr>
          <w:t>[14]</w:t>
        </w:r>
        <w:r w:rsidRPr="0041689D">
          <w:rPr>
            <w:rStyle w:val="Hyperlink"/>
            <w:sz w:val="20"/>
            <w:szCs w:val="20"/>
            <w:lang w:val="en-US"/>
          </w:rPr>
          <w:t>.</w:t>
        </w:r>
      </w:hyperlink>
      <w:r w:rsidRPr="00B820C1">
        <w:rPr>
          <w:color w:val="000000"/>
          <w:sz w:val="20"/>
          <w:szCs w:val="20"/>
          <w:lang w:val="en-US"/>
        </w:rPr>
        <w:t xml:space="preserve"> This can manifest in various ways, such as feelings of unease, such as worry or fear, that can range from mild to severe. An individual may experience anxiety as a result of personal stressors like work, relationships, health, or significant life changes. Additionally, anxiety may also be a symptom of other mental health conditions. This makes students hesitate to speak English. Even though students already have thoughts about what they are going to say, they will get carried away by the atmosphere which can put pressure on them so that they become nervous and feel anxious</w:t>
      </w:r>
      <w:hyperlink w:anchor="nomor10" w:history="1">
        <w:r w:rsidRPr="00697B56">
          <w:rPr>
            <w:rStyle w:val="Hyperlink"/>
            <w:color w:val="auto"/>
            <w:sz w:val="20"/>
            <w:szCs w:val="20"/>
            <w:u w:val="none"/>
            <w:lang w:val="en-US"/>
          </w:rPr>
          <w:t>[10]</w:t>
        </w:r>
      </w:hyperlink>
      <w:r w:rsidRPr="00B820C1">
        <w:rPr>
          <w:color w:val="000000"/>
          <w:sz w:val="20"/>
          <w:szCs w:val="20"/>
          <w:lang w:val="en-US"/>
        </w:rPr>
        <w:t xml:space="preserve">. Beside that it can also make students </w:t>
      </w:r>
      <w:proofErr w:type="spellStart"/>
      <w:r w:rsidRPr="00B820C1">
        <w:rPr>
          <w:color w:val="000000"/>
          <w:sz w:val="20"/>
          <w:szCs w:val="20"/>
          <w:lang w:val="en-US"/>
        </w:rPr>
        <w:t>unconfidence</w:t>
      </w:r>
      <w:proofErr w:type="spellEnd"/>
      <w:r w:rsidRPr="00B820C1">
        <w:rPr>
          <w:color w:val="000000"/>
          <w:sz w:val="20"/>
          <w:szCs w:val="20"/>
          <w:lang w:val="en-US"/>
        </w:rPr>
        <w:t xml:space="preserve"> with their performance in front of many people.</w:t>
      </w:r>
    </w:p>
    <w:p w14:paraId="65AD1D6C" w14:textId="4D6BF599"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However, to achieve the required components, students also need a teacher to guide them. In the complex and dynamic process of teaching and learning, the role of the teacher is not simply to pass on knowledge. Rather, the teacher serves as a facilitator in the classroom, actively guiding and assisting students in their learning journey</w:t>
      </w:r>
      <w:hyperlink w:anchor="nomor15" w:history="1">
        <w:r w:rsidRPr="00697B56">
          <w:rPr>
            <w:rStyle w:val="Hyperlink"/>
            <w:color w:val="auto"/>
            <w:sz w:val="20"/>
            <w:szCs w:val="20"/>
            <w:u w:val="none"/>
            <w:lang w:val="en-US"/>
          </w:rPr>
          <w:t>[15]</w:t>
        </w:r>
      </w:hyperlink>
      <w:r w:rsidRPr="00697B56">
        <w:rPr>
          <w:sz w:val="20"/>
          <w:szCs w:val="20"/>
          <w:lang w:val="en-US"/>
        </w:rPr>
        <w:t>.</w:t>
      </w:r>
      <w:r w:rsidRPr="00B820C1">
        <w:rPr>
          <w:color w:val="000000"/>
          <w:sz w:val="20"/>
          <w:szCs w:val="20"/>
          <w:lang w:val="en-US"/>
        </w:rPr>
        <w:t xml:space="preserve"> They create an environment that encourages student participation and stimulates their curiosity. This dynamic and interactive approach to education fosters an atmosphere that empowers students to take ownership of their learning process. Apart from that, in supporting teaching activities, teachers can also combine their learning strategies with technology which can support their strategies to be more efficient. The teacher can implement Mobile Assisted Language Learning (MALL) as an option. It is an approach that uses mobile devices like smartphones or personal digital assistants to help the students develop their language learning process</w:t>
      </w:r>
      <w:hyperlink w:anchor="nomor16" w:history="1">
        <w:r w:rsidRPr="00697B56">
          <w:rPr>
            <w:rStyle w:val="Hyperlink"/>
            <w:color w:val="auto"/>
            <w:sz w:val="20"/>
            <w:szCs w:val="20"/>
            <w:u w:val="none"/>
            <w:lang w:val="en-US"/>
          </w:rPr>
          <w:t>[16]</w:t>
        </w:r>
      </w:hyperlink>
      <w:r w:rsidRPr="00B820C1">
        <w:rPr>
          <w:color w:val="000000"/>
          <w:sz w:val="20"/>
          <w:szCs w:val="20"/>
          <w:lang w:val="en-US"/>
        </w:rPr>
        <w:t xml:space="preserve">. By using mobile devices like </w:t>
      </w:r>
      <w:r w:rsidRPr="00B820C1">
        <w:rPr>
          <w:color w:val="000000"/>
          <w:sz w:val="20"/>
          <w:szCs w:val="20"/>
          <w:lang w:val="en-US"/>
        </w:rPr>
        <w:lastRenderedPageBreak/>
        <w:t>smartphones, the teacher can be more creative in developing students' activities in learning English. The learning strategy serves as an instrumental tool, designed specifically with the purpose of aiding learners</w:t>
      </w:r>
      <w:r w:rsidRPr="00697B56">
        <w:rPr>
          <w:sz w:val="20"/>
          <w:szCs w:val="20"/>
          <w:lang w:val="en-US"/>
        </w:rPr>
        <w:t xml:space="preserve"> </w:t>
      </w:r>
      <w:hyperlink w:anchor="nomor16" w:history="1">
        <w:r w:rsidRPr="00697B56">
          <w:rPr>
            <w:rStyle w:val="Hyperlink"/>
            <w:color w:val="auto"/>
            <w:sz w:val="20"/>
            <w:szCs w:val="20"/>
            <w:u w:val="none"/>
            <w:lang w:val="en-US"/>
          </w:rPr>
          <w:t>[16]</w:t>
        </w:r>
      </w:hyperlink>
      <w:r w:rsidRPr="00B820C1">
        <w:rPr>
          <w:color w:val="000000"/>
          <w:sz w:val="20"/>
          <w:szCs w:val="20"/>
          <w:lang w:val="en-US"/>
        </w:rPr>
        <w:t>. This tool is crucial in speeding up their process of acquiring information, thereby facilitating a more efficient and effective understanding of the subjects they are studying. The teacher can combine those strategies with mobile applications, platforms, or even games. Cater and provide existing features enable students to build skills, master new vocabulary, and improve students' communication skills</w:t>
      </w:r>
      <w:hyperlink w:anchor="nomor17" w:history="1">
        <w:r w:rsidRPr="00697B56">
          <w:rPr>
            <w:rStyle w:val="Hyperlink"/>
            <w:color w:val="auto"/>
            <w:sz w:val="20"/>
            <w:szCs w:val="20"/>
            <w:u w:val="none"/>
            <w:lang w:val="en-US"/>
          </w:rPr>
          <w:t>[17].</w:t>
        </w:r>
      </w:hyperlink>
    </w:p>
    <w:p w14:paraId="3D4EA27C" w14:textId="77777777"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 xml:space="preserve">One of the mobile application is </w:t>
      </w:r>
      <w:proofErr w:type="spellStart"/>
      <w:proofErr w:type="gramStart"/>
      <w:r w:rsidRPr="00B820C1">
        <w:rPr>
          <w:color w:val="000000"/>
          <w:sz w:val="20"/>
          <w:szCs w:val="20"/>
          <w:lang w:val="en-US"/>
        </w:rPr>
        <w:t>Letmespeak</w:t>
      </w:r>
      <w:proofErr w:type="spellEnd"/>
      <w:r w:rsidRPr="00B820C1">
        <w:rPr>
          <w:color w:val="000000"/>
          <w:sz w:val="20"/>
          <w:szCs w:val="20"/>
          <w:lang w:val="en-US"/>
        </w:rPr>
        <w:t xml:space="preserve"> .</w:t>
      </w:r>
      <w:proofErr w:type="gramEnd"/>
      <w:r w:rsidRPr="00B820C1">
        <w:rPr>
          <w:color w:val="000000"/>
          <w:sz w:val="20"/>
          <w:szCs w:val="20"/>
          <w:lang w:val="en-US"/>
        </w:rPr>
        <w:t xml:space="preserve"> </w:t>
      </w:r>
      <w:proofErr w:type="spellStart"/>
      <w:r w:rsidRPr="00B820C1">
        <w:rPr>
          <w:color w:val="000000"/>
          <w:sz w:val="20"/>
          <w:szCs w:val="20"/>
          <w:lang w:val="en-US"/>
        </w:rPr>
        <w:t>Letmespeak</w:t>
      </w:r>
      <w:proofErr w:type="spellEnd"/>
      <w:r w:rsidRPr="00B820C1">
        <w:rPr>
          <w:color w:val="000000"/>
          <w:sz w:val="20"/>
          <w:szCs w:val="20"/>
          <w:lang w:val="en-US"/>
        </w:rPr>
        <w:t xml:space="preserve"> is an innovative English learning platform that has been gaining popularity due to its unique Learn-and-Earn approach to language acquisition. The learning process takes place in an RPG (Role-Playing Game) format. Users can complete tasks and quests to upgrade their language knowledge. By following in-game scenarios, such as friendly exchanges between neighbors or boarding a bus, users learn fundamental to advanced vocabulary words. They are trained to listen, read, write, and speak more clearly. All content is in modern, authentic, everyday English, accompanied by full audio voice-overs by native speakers from the United States. The system has its own adaptive algorithm for speech recognition that helps learners monitor their progress and improve their pronunciation over time. Besides that, the AI bot is polite and kind, creating a safe and comfortable environment for users to practice their spoken English skills. Users can engage in dynamic and lively speech, allowing them to practice in various situations, some of which may even be unexpected. Using </w:t>
      </w:r>
      <w:proofErr w:type="spellStart"/>
      <w:r w:rsidRPr="00B820C1">
        <w:rPr>
          <w:color w:val="000000"/>
          <w:sz w:val="20"/>
          <w:szCs w:val="20"/>
          <w:lang w:val="en-US"/>
        </w:rPr>
        <w:t>Letmespeak</w:t>
      </w:r>
      <w:proofErr w:type="spellEnd"/>
      <w:r w:rsidRPr="00B820C1">
        <w:rPr>
          <w:color w:val="000000"/>
          <w:sz w:val="20"/>
          <w:szCs w:val="20"/>
          <w:lang w:val="en-US"/>
        </w:rPr>
        <w:t xml:space="preserve"> is not about memorizing phrases that may not apply in real-life situations. Instead, users are presented with tasks to complete, just like in real life. The AI bot evaluates whether the user has completed the task, providing valuable feedback for learners. </w:t>
      </w:r>
      <w:proofErr w:type="spellStart"/>
      <w:r w:rsidRPr="00B820C1">
        <w:rPr>
          <w:color w:val="000000"/>
          <w:sz w:val="20"/>
          <w:szCs w:val="20"/>
          <w:lang w:val="en-US"/>
        </w:rPr>
        <w:t>Letmespeak</w:t>
      </w:r>
      <w:proofErr w:type="spellEnd"/>
      <w:r w:rsidRPr="00B820C1">
        <w:rPr>
          <w:color w:val="000000"/>
          <w:sz w:val="20"/>
          <w:szCs w:val="20"/>
          <w:lang w:val="en-US"/>
        </w:rPr>
        <w:t xml:space="preserve"> uses Spaced Repetition learning techniques, Communicative Language Teaching methods, Speech Recognition technologies, and develops its own unique learning content focused on speaking practice in real-life scenarios. This application also focuses on maximizing the benefits of people’s time spent on language learning and making it fun, engaging, and rewarding such as learning new words, improving the user's grammar, and learning to speak.</w:t>
      </w:r>
    </w:p>
    <w:p w14:paraId="0CBC3841" w14:textId="77777777" w:rsidR="007C10F2" w:rsidRPr="00B820C1" w:rsidRDefault="007C10F2" w:rsidP="007C10F2">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 xml:space="preserve">From the </w:t>
      </w:r>
      <w:proofErr w:type="spellStart"/>
      <w:r w:rsidRPr="00B820C1">
        <w:rPr>
          <w:color w:val="000000"/>
          <w:sz w:val="20"/>
          <w:szCs w:val="20"/>
          <w:lang w:val="en-US"/>
        </w:rPr>
        <w:t>researchers’'s</w:t>
      </w:r>
      <w:proofErr w:type="spellEnd"/>
      <w:r w:rsidRPr="00B820C1">
        <w:rPr>
          <w:color w:val="000000"/>
          <w:sz w:val="20"/>
          <w:szCs w:val="20"/>
          <w:lang w:val="en-US"/>
        </w:rPr>
        <w:t xml:space="preserve"> observation at one of Junior High School in </w:t>
      </w:r>
      <w:proofErr w:type="spellStart"/>
      <w:r w:rsidRPr="00B820C1">
        <w:rPr>
          <w:color w:val="000000"/>
          <w:sz w:val="20"/>
          <w:szCs w:val="20"/>
          <w:lang w:val="en-US"/>
        </w:rPr>
        <w:t>Sidoarjo</w:t>
      </w:r>
      <w:proofErr w:type="spellEnd"/>
      <w:r w:rsidRPr="00B820C1">
        <w:rPr>
          <w:color w:val="000000"/>
          <w:sz w:val="20"/>
          <w:szCs w:val="20"/>
          <w:lang w:val="en-US"/>
        </w:rPr>
        <w:t xml:space="preserve">, many students find difficulty to speak English in the learning process. Students have difficulty applying tenses to the conversations they have to say when there is a conversation task. Apart from that, students also find it difficult to learn vocabulary pronunciation because of the limited class hours, so sometimes students forget the vocabulary they want to learn because new vocabulary is replaced at the next meeting. Plus, the use of technology which is deemed less than optimal also makes students often bored during class time. The use of PowerPoint which refers to developing reading skills makes it difficult for students to develop their speaking skills. This is what underlies the </w:t>
      </w:r>
      <w:proofErr w:type="gramStart"/>
      <w:r w:rsidRPr="00B820C1">
        <w:rPr>
          <w:color w:val="000000"/>
          <w:sz w:val="20"/>
          <w:szCs w:val="20"/>
          <w:lang w:val="en-US"/>
        </w:rPr>
        <w:t>researchers’</w:t>
      </w:r>
      <w:proofErr w:type="gramEnd"/>
      <w:r w:rsidRPr="00B820C1">
        <w:rPr>
          <w:color w:val="000000"/>
          <w:sz w:val="20"/>
          <w:szCs w:val="20"/>
          <w:lang w:val="en-US"/>
        </w:rPr>
        <w:t xml:space="preserve"> to apply the </w:t>
      </w:r>
      <w:proofErr w:type="spellStart"/>
      <w:r w:rsidRPr="00B820C1">
        <w:rPr>
          <w:color w:val="000000"/>
          <w:sz w:val="20"/>
          <w:szCs w:val="20"/>
          <w:lang w:val="en-US"/>
        </w:rPr>
        <w:t>Letmespeak</w:t>
      </w:r>
      <w:proofErr w:type="spellEnd"/>
      <w:r w:rsidRPr="00B820C1">
        <w:rPr>
          <w:color w:val="000000"/>
          <w:sz w:val="20"/>
          <w:szCs w:val="20"/>
          <w:lang w:val="en-US"/>
        </w:rPr>
        <w:t xml:space="preserve"> application to test the effectiveness of </w:t>
      </w:r>
      <w:proofErr w:type="spellStart"/>
      <w:r w:rsidRPr="00B820C1">
        <w:rPr>
          <w:color w:val="000000"/>
          <w:sz w:val="20"/>
          <w:szCs w:val="20"/>
          <w:lang w:val="en-US"/>
        </w:rPr>
        <w:t>Letmespeak</w:t>
      </w:r>
      <w:proofErr w:type="spellEnd"/>
      <w:r w:rsidRPr="00B820C1">
        <w:rPr>
          <w:color w:val="000000"/>
          <w:sz w:val="20"/>
          <w:szCs w:val="20"/>
          <w:lang w:val="en-US"/>
        </w:rPr>
        <w:t xml:space="preserve"> in developing students' speaking skills. The advantages of the </w:t>
      </w:r>
      <w:proofErr w:type="spellStart"/>
      <w:r w:rsidRPr="00B820C1">
        <w:rPr>
          <w:color w:val="000000"/>
          <w:sz w:val="20"/>
          <w:szCs w:val="20"/>
          <w:lang w:val="en-US"/>
        </w:rPr>
        <w:t>Letmespeak</w:t>
      </w:r>
      <w:proofErr w:type="spellEnd"/>
      <w:r w:rsidRPr="00B820C1">
        <w:rPr>
          <w:color w:val="000000"/>
          <w:sz w:val="20"/>
          <w:szCs w:val="20"/>
          <w:lang w:val="en-US"/>
        </w:rPr>
        <w:t xml:space="preserve"> application, such as being flexible to learn, and complete features, make </w:t>
      </w:r>
      <w:proofErr w:type="spellStart"/>
      <w:r w:rsidRPr="00B820C1">
        <w:rPr>
          <w:color w:val="000000"/>
          <w:sz w:val="20"/>
          <w:szCs w:val="20"/>
          <w:lang w:val="en-US"/>
        </w:rPr>
        <w:t>researchers’s</w:t>
      </w:r>
      <w:proofErr w:type="spellEnd"/>
      <w:r w:rsidRPr="00B820C1">
        <w:rPr>
          <w:color w:val="000000"/>
          <w:sz w:val="20"/>
          <w:szCs w:val="20"/>
          <w:lang w:val="en-US"/>
        </w:rPr>
        <w:t xml:space="preserve"> test this application to help improve students' speaking skills.</w:t>
      </w:r>
    </w:p>
    <w:p w14:paraId="2BC6DAD9" w14:textId="77777777" w:rsidR="007C10F2" w:rsidRPr="00B820C1" w:rsidRDefault="007C10F2" w:rsidP="007C10F2">
      <w:pPr>
        <w:pBdr>
          <w:top w:val="nil"/>
          <w:left w:val="nil"/>
          <w:bottom w:val="nil"/>
          <w:right w:val="nil"/>
          <w:between w:val="nil"/>
        </w:pBdr>
        <w:spacing w:line="276" w:lineRule="auto"/>
        <w:jc w:val="both"/>
        <w:rPr>
          <w:color w:val="000000"/>
          <w:sz w:val="20"/>
          <w:szCs w:val="20"/>
          <w:lang w:val="en-US"/>
        </w:rPr>
      </w:pPr>
      <w:r w:rsidRPr="00B820C1">
        <w:rPr>
          <w:color w:val="000000"/>
          <w:sz w:val="20"/>
          <w:szCs w:val="20"/>
          <w:lang w:val="en-US"/>
        </w:rPr>
        <w:tab/>
        <w:t xml:space="preserve">The many advantages of </w:t>
      </w:r>
      <w:proofErr w:type="spellStart"/>
      <w:r w:rsidRPr="00B820C1">
        <w:rPr>
          <w:color w:val="000000"/>
          <w:sz w:val="20"/>
          <w:szCs w:val="20"/>
          <w:lang w:val="en-US"/>
        </w:rPr>
        <w:t>Letmespeak</w:t>
      </w:r>
      <w:proofErr w:type="spellEnd"/>
      <w:r w:rsidRPr="00B820C1">
        <w:rPr>
          <w:color w:val="000000"/>
          <w:sz w:val="20"/>
          <w:szCs w:val="20"/>
          <w:lang w:val="en-US"/>
        </w:rPr>
        <w:t xml:space="preserve"> mobile application make researchers recommend </w:t>
      </w:r>
      <w:proofErr w:type="spellStart"/>
      <w:r w:rsidRPr="00B820C1">
        <w:rPr>
          <w:color w:val="000000"/>
          <w:sz w:val="20"/>
          <w:szCs w:val="20"/>
          <w:lang w:val="en-US"/>
        </w:rPr>
        <w:t>Letmespeak</w:t>
      </w:r>
      <w:proofErr w:type="spellEnd"/>
      <w:r w:rsidRPr="00B820C1">
        <w:rPr>
          <w:color w:val="000000"/>
          <w:sz w:val="20"/>
          <w:szCs w:val="20"/>
          <w:lang w:val="en-US"/>
        </w:rPr>
        <w:t xml:space="preserve"> as one of the media that teachers can use to help learn English including practicing students' speaking skills. In addition, researchers also want to introduce </w:t>
      </w:r>
      <w:proofErr w:type="spellStart"/>
      <w:r w:rsidRPr="00B820C1">
        <w:rPr>
          <w:color w:val="000000"/>
          <w:sz w:val="20"/>
          <w:szCs w:val="20"/>
          <w:lang w:val="en-US"/>
        </w:rPr>
        <w:t>Letmespeak</w:t>
      </w:r>
      <w:proofErr w:type="spellEnd"/>
      <w:r w:rsidRPr="00B820C1">
        <w:rPr>
          <w:color w:val="000000"/>
          <w:sz w:val="20"/>
          <w:szCs w:val="20"/>
          <w:lang w:val="en-US"/>
        </w:rPr>
        <w:t xml:space="preserve"> to readers, however, researchers have not found discussions about the use of </w:t>
      </w:r>
      <w:proofErr w:type="spellStart"/>
      <w:r w:rsidRPr="00B820C1">
        <w:rPr>
          <w:color w:val="000000"/>
          <w:sz w:val="20"/>
          <w:szCs w:val="20"/>
          <w:lang w:val="en-US"/>
        </w:rPr>
        <w:t>Letmespeak</w:t>
      </w:r>
      <w:proofErr w:type="spellEnd"/>
      <w:r w:rsidRPr="00B820C1">
        <w:rPr>
          <w:color w:val="000000"/>
          <w:sz w:val="20"/>
          <w:szCs w:val="20"/>
          <w:lang w:val="en-US"/>
        </w:rPr>
        <w:t xml:space="preserve"> mobile application. Therefore, this research is intended to analyze the use of </w:t>
      </w:r>
      <w:proofErr w:type="spellStart"/>
      <w:r w:rsidRPr="00B820C1">
        <w:rPr>
          <w:color w:val="000000"/>
          <w:sz w:val="20"/>
          <w:szCs w:val="20"/>
          <w:lang w:val="en-US"/>
        </w:rPr>
        <w:t>Letmespeak</w:t>
      </w:r>
      <w:proofErr w:type="spellEnd"/>
      <w:r w:rsidRPr="00B820C1">
        <w:rPr>
          <w:color w:val="000000"/>
          <w:sz w:val="20"/>
          <w:szCs w:val="20"/>
          <w:lang w:val="en-US"/>
        </w:rPr>
        <w:t xml:space="preserve"> which is whether or not this mobile application can be used by students to learn English including speaking skills. Furthermore, the discussion of this research question can be as follows;</w:t>
      </w:r>
    </w:p>
    <w:p w14:paraId="06C68A62" w14:textId="77777777" w:rsidR="007C10F2" w:rsidRPr="00B820C1" w:rsidRDefault="007C10F2" w:rsidP="007C10F2">
      <w:pPr>
        <w:pBdr>
          <w:top w:val="nil"/>
          <w:left w:val="nil"/>
          <w:bottom w:val="nil"/>
          <w:right w:val="nil"/>
          <w:between w:val="nil"/>
        </w:pBdr>
        <w:spacing w:line="276" w:lineRule="auto"/>
        <w:jc w:val="both"/>
        <w:rPr>
          <w:b/>
          <w:bCs/>
          <w:color w:val="000000"/>
          <w:sz w:val="20"/>
          <w:szCs w:val="20"/>
          <w:lang w:val="en-US"/>
        </w:rPr>
      </w:pPr>
      <w:r w:rsidRPr="00B820C1">
        <w:rPr>
          <w:b/>
          <w:bCs/>
          <w:color w:val="000000"/>
          <w:sz w:val="20"/>
          <w:szCs w:val="20"/>
          <w:lang w:val="en-US"/>
        </w:rPr>
        <w:t>Research Question;</w:t>
      </w:r>
    </w:p>
    <w:p w14:paraId="00CEF871" w14:textId="09B77306" w:rsidR="008E01BD" w:rsidRPr="00B820C1" w:rsidRDefault="007C10F2" w:rsidP="007C10F2">
      <w:pPr>
        <w:pBdr>
          <w:top w:val="nil"/>
          <w:left w:val="nil"/>
          <w:bottom w:val="nil"/>
          <w:right w:val="nil"/>
          <w:between w:val="nil"/>
        </w:pBdr>
        <w:spacing w:line="276" w:lineRule="auto"/>
        <w:jc w:val="both"/>
        <w:rPr>
          <w:color w:val="000000"/>
          <w:sz w:val="20"/>
          <w:szCs w:val="20"/>
          <w:lang w:val="en-US"/>
        </w:rPr>
      </w:pPr>
      <w:r w:rsidRPr="00B820C1">
        <w:rPr>
          <w:color w:val="000000"/>
          <w:sz w:val="20"/>
          <w:szCs w:val="20"/>
          <w:lang w:val="en-US"/>
        </w:rPr>
        <w:t xml:space="preserve">Does </w:t>
      </w:r>
      <w:proofErr w:type="spellStart"/>
      <w:r w:rsidRPr="00B820C1">
        <w:rPr>
          <w:color w:val="000000"/>
          <w:sz w:val="20"/>
          <w:szCs w:val="20"/>
          <w:lang w:val="en-US"/>
        </w:rPr>
        <w:t>Letmespeak</w:t>
      </w:r>
      <w:proofErr w:type="spellEnd"/>
      <w:r w:rsidRPr="00B820C1">
        <w:rPr>
          <w:color w:val="000000"/>
          <w:sz w:val="20"/>
          <w:szCs w:val="20"/>
          <w:lang w:val="en-US"/>
        </w:rPr>
        <w:t xml:space="preserve"> influence students speaking </w:t>
      </w:r>
      <w:proofErr w:type="gramStart"/>
      <w:r w:rsidRPr="00B820C1">
        <w:rPr>
          <w:color w:val="000000"/>
          <w:sz w:val="20"/>
          <w:szCs w:val="20"/>
          <w:lang w:val="en-US"/>
        </w:rPr>
        <w:t>skill?.</w:t>
      </w:r>
      <w:proofErr w:type="gramEnd"/>
    </w:p>
    <w:p w14:paraId="4D278CC4" w14:textId="0C471752" w:rsidR="009105FA" w:rsidRPr="00B820C1" w:rsidRDefault="00B97D50">
      <w:pPr>
        <w:pStyle w:val="Heading1"/>
        <w:numPr>
          <w:ilvl w:val="0"/>
          <w:numId w:val="3"/>
        </w:numPr>
        <w:tabs>
          <w:tab w:val="left" w:pos="0"/>
        </w:tabs>
      </w:pPr>
      <w:r w:rsidRPr="00B820C1">
        <w:t>II. Met</w:t>
      </w:r>
      <w:r w:rsidRPr="00B820C1">
        <w:rPr>
          <w:lang w:val="en-US"/>
        </w:rPr>
        <w:t>hod</w:t>
      </w:r>
    </w:p>
    <w:p w14:paraId="225BE789" w14:textId="2BB9FC36" w:rsidR="002A6011" w:rsidRPr="00B820C1" w:rsidRDefault="002A6011" w:rsidP="002A6011">
      <w:pPr>
        <w:pBdr>
          <w:top w:val="nil"/>
          <w:left w:val="nil"/>
          <w:bottom w:val="nil"/>
          <w:right w:val="nil"/>
          <w:between w:val="nil"/>
        </w:pBdr>
        <w:spacing w:line="276" w:lineRule="auto"/>
        <w:jc w:val="both"/>
        <w:rPr>
          <w:b/>
          <w:bCs/>
          <w:color w:val="000000"/>
          <w:sz w:val="20"/>
          <w:szCs w:val="20"/>
          <w:lang w:val="en-US"/>
        </w:rPr>
      </w:pPr>
      <w:r w:rsidRPr="00B820C1">
        <w:rPr>
          <w:b/>
          <w:bCs/>
          <w:color w:val="000000"/>
          <w:sz w:val="20"/>
          <w:szCs w:val="20"/>
          <w:lang w:val="en-US"/>
        </w:rPr>
        <w:t>Research Design</w:t>
      </w:r>
    </w:p>
    <w:p w14:paraId="7C07ABDC" w14:textId="7E4E86F9" w:rsidR="00F90C7A" w:rsidRPr="00B820C1" w:rsidRDefault="002A6011" w:rsidP="00725BEF">
      <w:pPr>
        <w:pBdr>
          <w:top w:val="nil"/>
          <w:left w:val="nil"/>
          <w:bottom w:val="nil"/>
          <w:right w:val="nil"/>
          <w:between w:val="nil"/>
        </w:pBdr>
        <w:spacing w:line="276" w:lineRule="auto"/>
        <w:ind w:firstLine="720"/>
        <w:jc w:val="both"/>
        <w:rPr>
          <w:color w:val="000000"/>
          <w:sz w:val="20"/>
          <w:szCs w:val="20"/>
          <w:lang w:val="en-US"/>
        </w:rPr>
      </w:pPr>
      <w:r w:rsidRPr="00B820C1">
        <w:rPr>
          <w:color w:val="000000"/>
          <w:sz w:val="20"/>
          <w:szCs w:val="20"/>
          <w:lang w:val="en-US"/>
        </w:rPr>
        <w:t xml:space="preserve">This research utilizes a quantitative method and employs a pre-experimental design with a one-group pretest posttest approach. Pre-experimental design, as defined by </w:t>
      </w:r>
      <w:hyperlink w:anchor="nomor18" w:history="1">
        <w:r w:rsidRPr="00697B56">
          <w:rPr>
            <w:rStyle w:val="Hyperlink"/>
            <w:color w:val="auto"/>
            <w:sz w:val="20"/>
            <w:szCs w:val="20"/>
            <w:u w:val="none"/>
            <w:lang w:val="en-US"/>
          </w:rPr>
          <w:t>[18]</w:t>
        </w:r>
      </w:hyperlink>
      <w:r w:rsidRPr="00B820C1">
        <w:rPr>
          <w:color w:val="000000"/>
          <w:sz w:val="20"/>
          <w:szCs w:val="20"/>
          <w:lang w:val="en-US"/>
        </w:rPr>
        <w:t xml:space="preserve">, is a design that involves only one group or class, which is provided with both pre- and post-tests. By utilizing the pre-experimental design, the </w:t>
      </w:r>
      <w:proofErr w:type="spellStart"/>
      <w:r w:rsidRPr="00B820C1">
        <w:rPr>
          <w:color w:val="000000"/>
          <w:sz w:val="20"/>
          <w:szCs w:val="20"/>
          <w:lang w:val="en-US"/>
        </w:rPr>
        <w:t>researchers’s</w:t>
      </w:r>
      <w:proofErr w:type="spellEnd"/>
      <w:r w:rsidRPr="00B820C1">
        <w:rPr>
          <w:color w:val="000000"/>
          <w:sz w:val="20"/>
          <w:szCs w:val="20"/>
          <w:lang w:val="en-US"/>
        </w:rPr>
        <w:t xml:space="preserve"> can measure the impact and evaluate the outcomes of the treatment in a comprehensive manner. The primary objective of employing this method is to assess the effectiveness of the treatment implemented by the </w:t>
      </w:r>
      <w:proofErr w:type="spellStart"/>
      <w:r w:rsidRPr="00B820C1">
        <w:rPr>
          <w:color w:val="000000"/>
          <w:sz w:val="20"/>
          <w:szCs w:val="20"/>
          <w:lang w:val="en-US"/>
        </w:rPr>
        <w:t>researchers’s</w:t>
      </w:r>
      <w:proofErr w:type="spellEnd"/>
      <w:r w:rsidRPr="00B820C1">
        <w:rPr>
          <w:color w:val="000000"/>
          <w:sz w:val="20"/>
          <w:szCs w:val="20"/>
          <w:lang w:val="en-US"/>
        </w:rPr>
        <w:t xml:space="preserve"> in this research. Besides </w:t>
      </w:r>
      <w:proofErr w:type="gramStart"/>
      <w:r w:rsidRPr="00B820C1">
        <w:rPr>
          <w:color w:val="000000"/>
          <w:sz w:val="20"/>
          <w:szCs w:val="20"/>
          <w:lang w:val="en-US"/>
        </w:rPr>
        <w:t>that</w:t>
      </w:r>
      <w:proofErr w:type="gramEnd"/>
      <w:r w:rsidRPr="00B820C1">
        <w:rPr>
          <w:color w:val="000000"/>
          <w:sz w:val="20"/>
          <w:szCs w:val="20"/>
          <w:lang w:val="en-US"/>
        </w:rPr>
        <w:t xml:space="preserve"> one-group </w:t>
      </w:r>
      <w:proofErr w:type="spellStart"/>
      <w:r w:rsidRPr="00B820C1">
        <w:rPr>
          <w:color w:val="000000"/>
          <w:sz w:val="20"/>
          <w:szCs w:val="20"/>
          <w:lang w:val="en-US"/>
        </w:rPr>
        <w:t>pretestposttest</w:t>
      </w:r>
      <w:proofErr w:type="spellEnd"/>
      <w:r w:rsidRPr="00B820C1">
        <w:rPr>
          <w:color w:val="000000"/>
          <w:sz w:val="20"/>
          <w:szCs w:val="20"/>
          <w:lang w:val="en-US"/>
        </w:rPr>
        <w:t xml:space="preserve"> design contains a pretest, before giving treatment </w:t>
      </w:r>
      <w:hyperlink w:anchor="nomor19" w:history="1">
        <w:r w:rsidRPr="00697B56">
          <w:rPr>
            <w:rStyle w:val="Hyperlink"/>
            <w:color w:val="auto"/>
            <w:sz w:val="20"/>
            <w:szCs w:val="20"/>
            <w:u w:val="none"/>
            <w:lang w:val="en-US"/>
          </w:rPr>
          <w:t>[19]</w:t>
        </w:r>
      </w:hyperlink>
      <w:r w:rsidRPr="00B820C1">
        <w:rPr>
          <w:color w:val="000000"/>
          <w:sz w:val="20"/>
          <w:szCs w:val="20"/>
          <w:lang w:val="en-US"/>
        </w:rPr>
        <w:t xml:space="preserve">, so that in its implementation the </w:t>
      </w:r>
      <w:r w:rsidRPr="00B820C1">
        <w:rPr>
          <w:color w:val="000000"/>
          <w:sz w:val="20"/>
          <w:szCs w:val="20"/>
          <w:lang w:val="en-US"/>
        </w:rPr>
        <w:lastRenderedPageBreak/>
        <w:t>researchers’ would provide treatment between the 2 tests carried out to test changes that occur in students' speaking skills.</w:t>
      </w:r>
    </w:p>
    <w:p w14:paraId="6B7729A4" w14:textId="77777777" w:rsidR="002A6011" w:rsidRPr="00B93E44" w:rsidRDefault="002A6011" w:rsidP="002A6011">
      <w:pPr>
        <w:ind w:firstLine="720"/>
        <w:jc w:val="both"/>
        <w:rPr>
          <w:color w:val="37352F"/>
          <w:sz w:val="20"/>
          <w:szCs w:val="20"/>
          <w:shd w:val="clear" w:color="auto" w:fill="FFFFFF"/>
        </w:rPr>
      </w:pPr>
    </w:p>
    <w:tbl>
      <w:tblPr>
        <w:tblStyle w:val="TableGrid"/>
        <w:tblW w:w="0" w:type="auto"/>
        <w:tblInd w:w="3717" w:type="dxa"/>
        <w:tblLook w:val="04A0" w:firstRow="1" w:lastRow="0" w:firstColumn="1" w:lastColumn="0" w:noHBand="0" w:noVBand="1"/>
      </w:tblPr>
      <w:tblGrid>
        <w:gridCol w:w="1894"/>
      </w:tblGrid>
      <w:tr w:rsidR="002A6011" w14:paraId="7AC2760F" w14:textId="77777777" w:rsidTr="00C15F6D">
        <w:trPr>
          <w:trHeight w:val="426"/>
        </w:trPr>
        <w:tc>
          <w:tcPr>
            <w:tcW w:w="1894" w:type="dxa"/>
            <w:tcBorders>
              <w:left w:val="nil"/>
              <w:right w:val="nil"/>
            </w:tcBorders>
          </w:tcPr>
          <w:p w14:paraId="55856D64" w14:textId="77777777" w:rsidR="002A6011" w:rsidRPr="00371C17" w:rsidRDefault="002A6011" w:rsidP="00C15F6D">
            <w:pPr>
              <w:jc w:val="center"/>
              <w:rPr>
                <w:color w:val="37352F"/>
                <w:sz w:val="20"/>
                <w:szCs w:val="20"/>
                <w:shd w:val="clear" w:color="auto" w:fill="FFFFFF"/>
              </w:rPr>
            </w:pPr>
            <w:r>
              <w:rPr>
                <w:color w:val="37352F"/>
                <w:sz w:val="40"/>
                <w:szCs w:val="40"/>
                <w:shd w:val="clear" w:color="auto" w:fill="FFFFFF"/>
              </w:rPr>
              <w:t>O</w:t>
            </w:r>
            <w:r>
              <w:rPr>
                <w:color w:val="37352F"/>
                <w:sz w:val="20"/>
                <w:szCs w:val="20"/>
                <w:shd w:val="clear" w:color="auto" w:fill="FFFFFF"/>
              </w:rPr>
              <w:t xml:space="preserve">1 </w:t>
            </w:r>
            <w:r>
              <w:rPr>
                <w:color w:val="37352F"/>
                <w:sz w:val="40"/>
                <w:szCs w:val="40"/>
                <w:shd w:val="clear" w:color="auto" w:fill="FFFFFF"/>
              </w:rPr>
              <w:t>X O</w:t>
            </w:r>
            <w:r>
              <w:rPr>
                <w:color w:val="37352F"/>
                <w:sz w:val="20"/>
                <w:szCs w:val="20"/>
                <w:shd w:val="clear" w:color="auto" w:fill="FFFFFF"/>
              </w:rPr>
              <w:t>2</w:t>
            </w:r>
          </w:p>
        </w:tc>
      </w:tr>
    </w:tbl>
    <w:p w14:paraId="11380A66" w14:textId="77777777" w:rsidR="002A6011" w:rsidRPr="00B93E44" w:rsidRDefault="002A6011" w:rsidP="002A6011">
      <w:pPr>
        <w:jc w:val="both"/>
        <w:rPr>
          <w:color w:val="37352F"/>
          <w:sz w:val="20"/>
          <w:szCs w:val="20"/>
          <w:shd w:val="clear" w:color="auto" w:fill="FFFFFF"/>
        </w:rPr>
      </w:pPr>
    </w:p>
    <w:p w14:paraId="74A4B00D" w14:textId="77777777" w:rsidR="002A6011" w:rsidRPr="00B820C1" w:rsidRDefault="002A6011" w:rsidP="002A6011">
      <w:pPr>
        <w:pBdr>
          <w:top w:val="nil"/>
          <w:left w:val="nil"/>
          <w:bottom w:val="nil"/>
          <w:right w:val="nil"/>
          <w:between w:val="nil"/>
        </w:pBdr>
        <w:spacing w:line="276" w:lineRule="auto"/>
        <w:jc w:val="both"/>
        <w:rPr>
          <w:color w:val="000000"/>
          <w:sz w:val="20"/>
          <w:szCs w:val="20"/>
        </w:rPr>
      </w:pPr>
      <w:r w:rsidRPr="00B820C1">
        <w:rPr>
          <w:color w:val="000000"/>
          <w:sz w:val="20"/>
          <w:szCs w:val="20"/>
        </w:rPr>
        <w:t>Information:</w:t>
      </w:r>
    </w:p>
    <w:p w14:paraId="6D02C939" w14:textId="77777777" w:rsidR="002A6011" w:rsidRPr="00B820C1" w:rsidRDefault="002A6011" w:rsidP="002A6011">
      <w:pPr>
        <w:pBdr>
          <w:top w:val="nil"/>
          <w:left w:val="nil"/>
          <w:bottom w:val="nil"/>
          <w:right w:val="nil"/>
          <w:between w:val="nil"/>
        </w:pBdr>
        <w:spacing w:line="276" w:lineRule="auto"/>
        <w:jc w:val="both"/>
        <w:rPr>
          <w:color w:val="000000"/>
          <w:sz w:val="20"/>
          <w:szCs w:val="20"/>
        </w:rPr>
      </w:pPr>
      <w:r w:rsidRPr="00B820C1">
        <w:rPr>
          <w:color w:val="000000"/>
          <w:sz w:val="20"/>
          <w:szCs w:val="20"/>
        </w:rPr>
        <w:t>X = treatment given ( Using Letmespeak )</w:t>
      </w:r>
    </w:p>
    <w:p w14:paraId="1EEE7C21" w14:textId="77777777" w:rsidR="002A6011" w:rsidRPr="00B820C1" w:rsidRDefault="002A6011" w:rsidP="002A6011">
      <w:pPr>
        <w:pBdr>
          <w:top w:val="nil"/>
          <w:left w:val="nil"/>
          <w:bottom w:val="nil"/>
          <w:right w:val="nil"/>
          <w:between w:val="nil"/>
        </w:pBdr>
        <w:spacing w:line="276" w:lineRule="auto"/>
        <w:jc w:val="both"/>
        <w:rPr>
          <w:color w:val="000000"/>
          <w:sz w:val="20"/>
          <w:szCs w:val="20"/>
        </w:rPr>
      </w:pPr>
      <w:r w:rsidRPr="00B820C1">
        <w:rPr>
          <w:color w:val="000000"/>
          <w:sz w:val="20"/>
          <w:szCs w:val="20"/>
        </w:rPr>
        <w:t>O1 = pretest experimental group</w:t>
      </w:r>
    </w:p>
    <w:p w14:paraId="3E1CD189" w14:textId="77777777" w:rsidR="002A6011" w:rsidRPr="00B820C1" w:rsidRDefault="002A6011" w:rsidP="002A6011">
      <w:pPr>
        <w:pBdr>
          <w:top w:val="nil"/>
          <w:left w:val="nil"/>
          <w:bottom w:val="nil"/>
          <w:right w:val="nil"/>
          <w:between w:val="nil"/>
        </w:pBdr>
        <w:spacing w:line="276" w:lineRule="auto"/>
        <w:jc w:val="both"/>
        <w:rPr>
          <w:color w:val="000000"/>
          <w:sz w:val="20"/>
          <w:szCs w:val="20"/>
        </w:rPr>
      </w:pPr>
      <w:r w:rsidRPr="00B820C1">
        <w:rPr>
          <w:color w:val="000000"/>
          <w:sz w:val="20"/>
          <w:szCs w:val="20"/>
        </w:rPr>
        <w:t>O2 = posttest experimental group (after being given treatment)</w:t>
      </w:r>
    </w:p>
    <w:p w14:paraId="3E333423" w14:textId="729F3C8C" w:rsidR="002A6011" w:rsidRPr="00B820C1" w:rsidRDefault="002A6011" w:rsidP="002A6011">
      <w:pPr>
        <w:pBdr>
          <w:top w:val="nil"/>
          <w:left w:val="nil"/>
          <w:bottom w:val="nil"/>
          <w:right w:val="nil"/>
          <w:between w:val="nil"/>
        </w:pBdr>
        <w:spacing w:line="276" w:lineRule="auto"/>
        <w:ind w:firstLine="360"/>
        <w:jc w:val="both"/>
        <w:rPr>
          <w:color w:val="000000"/>
          <w:sz w:val="20"/>
          <w:szCs w:val="20"/>
        </w:rPr>
      </w:pPr>
      <w:r w:rsidRPr="00B820C1">
        <w:rPr>
          <w:color w:val="000000"/>
          <w:sz w:val="20"/>
          <w:szCs w:val="20"/>
        </w:rPr>
        <w:t>Based on observations made by the researchers’ at one of the junior high schools in Sidoarjo, the researchers’ choses one of the 8th grade classes totaling 25 students. They were chosen because of their low speaking skill scores in speaking proccedure tasks. In addition, topics that support the implementation of the application to be tested are one of the factors chosen. By turning the individually conducted procedure text into a conversation, it can further optimize the results that will be obtained in this study. In this study, the researchers’ focus on helping students improve their speaking skills through the application to be tested, especially in conversation.</w:t>
      </w:r>
    </w:p>
    <w:p w14:paraId="1006F388" w14:textId="77777777" w:rsidR="002A6011" w:rsidRPr="00B820C1" w:rsidRDefault="002A6011" w:rsidP="002A6011">
      <w:pPr>
        <w:pBdr>
          <w:top w:val="nil"/>
          <w:left w:val="nil"/>
          <w:bottom w:val="nil"/>
          <w:right w:val="nil"/>
          <w:between w:val="nil"/>
        </w:pBdr>
        <w:spacing w:line="276" w:lineRule="auto"/>
        <w:jc w:val="both"/>
        <w:rPr>
          <w:color w:val="000000"/>
          <w:sz w:val="20"/>
          <w:szCs w:val="20"/>
        </w:rPr>
      </w:pPr>
    </w:p>
    <w:p w14:paraId="560337B7" w14:textId="77777777" w:rsidR="002A6011" w:rsidRPr="00B820C1" w:rsidRDefault="002A6011" w:rsidP="002A6011">
      <w:pPr>
        <w:jc w:val="both"/>
        <w:rPr>
          <w:b/>
          <w:bCs/>
          <w:color w:val="37352F"/>
          <w:sz w:val="20"/>
          <w:szCs w:val="20"/>
          <w:shd w:val="clear" w:color="auto" w:fill="FFFFFF"/>
        </w:rPr>
      </w:pPr>
      <w:r w:rsidRPr="00B820C1">
        <w:rPr>
          <w:b/>
          <w:bCs/>
          <w:color w:val="37352F"/>
          <w:sz w:val="20"/>
          <w:szCs w:val="20"/>
          <w:shd w:val="clear" w:color="auto" w:fill="FFFFFF"/>
        </w:rPr>
        <w:t>Data Collection Technique</w:t>
      </w:r>
    </w:p>
    <w:p w14:paraId="547D400B" w14:textId="77777777" w:rsidR="002A6011" w:rsidRPr="00B820C1" w:rsidRDefault="002A6011" w:rsidP="002A6011">
      <w:pPr>
        <w:jc w:val="both"/>
        <w:rPr>
          <w:b/>
          <w:bCs/>
          <w:color w:val="37352F"/>
          <w:sz w:val="20"/>
          <w:szCs w:val="20"/>
          <w:shd w:val="clear" w:color="auto" w:fill="FFFFFF"/>
        </w:rPr>
      </w:pPr>
    </w:p>
    <w:p w14:paraId="640EDAA8" w14:textId="77777777" w:rsidR="002A6011" w:rsidRPr="00B820C1" w:rsidRDefault="002A6011" w:rsidP="002A6011">
      <w:pPr>
        <w:jc w:val="both"/>
        <w:rPr>
          <w:b/>
          <w:bCs/>
          <w:color w:val="37352F"/>
          <w:sz w:val="20"/>
          <w:szCs w:val="20"/>
          <w:shd w:val="clear" w:color="auto" w:fill="FFFFFF"/>
        </w:rPr>
      </w:pPr>
      <w:r w:rsidRPr="00B820C1">
        <w:rPr>
          <w:b/>
          <w:bCs/>
          <w:color w:val="37352F"/>
          <w:sz w:val="20"/>
          <w:szCs w:val="20"/>
          <w:shd w:val="clear" w:color="auto" w:fill="FFFFFF"/>
        </w:rPr>
        <w:t>TEST</w:t>
      </w:r>
    </w:p>
    <w:p w14:paraId="6D57B8C5" w14:textId="2C715324" w:rsidR="002A6011" w:rsidRPr="00B820C1" w:rsidRDefault="002A6011" w:rsidP="003C2C61">
      <w:pPr>
        <w:pBdr>
          <w:top w:val="nil"/>
          <w:left w:val="nil"/>
          <w:bottom w:val="nil"/>
          <w:right w:val="nil"/>
          <w:between w:val="nil"/>
        </w:pBdr>
        <w:spacing w:line="276" w:lineRule="auto"/>
        <w:ind w:firstLine="360"/>
        <w:jc w:val="both"/>
        <w:rPr>
          <w:color w:val="000000"/>
          <w:sz w:val="20"/>
          <w:szCs w:val="20"/>
        </w:rPr>
      </w:pPr>
      <w:r w:rsidRPr="00B820C1">
        <w:rPr>
          <w:color w:val="000000"/>
          <w:sz w:val="20"/>
          <w:szCs w:val="20"/>
        </w:rPr>
        <w:t>The purposes of the test is to measure students ability. The researchers’s can get results to process the data to be studied. Researchers’s would carry out 2 tests, namely pre-test and post-test.</w:t>
      </w:r>
    </w:p>
    <w:p w14:paraId="21DB5ED5" w14:textId="7C05E96F" w:rsidR="002A6011" w:rsidRPr="00B820C1" w:rsidRDefault="002A6011" w:rsidP="002A6011">
      <w:pPr>
        <w:pStyle w:val="ListParagraph"/>
        <w:numPr>
          <w:ilvl w:val="0"/>
          <w:numId w:val="14"/>
        </w:numPr>
        <w:pBdr>
          <w:top w:val="nil"/>
          <w:left w:val="nil"/>
          <w:bottom w:val="nil"/>
          <w:right w:val="nil"/>
          <w:between w:val="nil"/>
        </w:pBdr>
        <w:spacing w:line="276" w:lineRule="auto"/>
        <w:jc w:val="both"/>
        <w:rPr>
          <w:color w:val="000000"/>
          <w:sz w:val="20"/>
          <w:szCs w:val="20"/>
        </w:rPr>
      </w:pPr>
      <w:r w:rsidRPr="00B820C1">
        <w:rPr>
          <w:color w:val="000000"/>
          <w:sz w:val="20"/>
          <w:szCs w:val="20"/>
        </w:rPr>
        <w:t>Pre Test</w:t>
      </w:r>
    </w:p>
    <w:p w14:paraId="5E7F3BB9" w14:textId="2711D581" w:rsidR="002A6011" w:rsidRPr="00B820C1" w:rsidRDefault="002A6011" w:rsidP="002A6011">
      <w:pPr>
        <w:pStyle w:val="ListParagraph"/>
        <w:pBdr>
          <w:top w:val="nil"/>
          <w:left w:val="nil"/>
          <w:bottom w:val="nil"/>
          <w:right w:val="nil"/>
          <w:between w:val="nil"/>
        </w:pBdr>
        <w:spacing w:line="276" w:lineRule="auto"/>
        <w:ind w:firstLine="720"/>
        <w:jc w:val="both"/>
        <w:rPr>
          <w:color w:val="000000"/>
          <w:sz w:val="20"/>
          <w:szCs w:val="20"/>
        </w:rPr>
      </w:pPr>
      <w:r w:rsidRPr="00B820C1">
        <w:rPr>
          <w:color w:val="000000"/>
          <w:sz w:val="20"/>
          <w:szCs w:val="20"/>
        </w:rPr>
        <w:t>As the first stage in data collection, researchers’s conduct a pretest on students. The researchers’ assisted by the teacher to take the student's scores before treating the students with the application to be tested.</w:t>
      </w:r>
    </w:p>
    <w:p w14:paraId="7AF14BF8" w14:textId="32794376" w:rsidR="002A6011" w:rsidRPr="00B820C1" w:rsidRDefault="002A6011" w:rsidP="002A6011">
      <w:pPr>
        <w:pStyle w:val="ListParagraph"/>
        <w:numPr>
          <w:ilvl w:val="0"/>
          <w:numId w:val="15"/>
        </w:numPr>
        <w:pBdr>
          <w:top w:val="nil"/>
          <w:left w:val="nil"/>
          <w:bottom w:val="nil"/>
          <w:right w:val="nil"/>
          <w:between w:val="nil"/>
        </w:pBdr>
        <w:spacing w:line="276" w:lineRule="auto"/>
        <w:jc w:val="both"/>
        <w:rPr>
          <w:color w:val="000000"/>
          <w:sz w:val="20"/>
          <w:szCs w:val="20"/>
        </w:rPr>
      </w:pPr>
      <w:r w:rsidRPr="00B820C1">
        <w:rPr>
          <w:color w:val="000000"/>
          <w:sz w:val="20"/>
          <w:szCs w:val="20"/>
        </w:rPr>
        <w:t>Procedure</w:t>
      </w:r>
    </w:p>
    <w:p w14:paraId="4249E131" w14:textId="77777777" w:rsidR="002A6011" w:rsidRPr="00B820C1" w:rsidRDefault="002A6011" w:rsidP="002A6011">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The researchers’ explain the procedure text material and give and giving the task instruction</w:t>
      </w:r>
    </w:p>
    <w:p w14:paraId="2750FF20" w14:textId="77777777" w:rsidR="002A6011" w:rsidRPr="00B820C1" w:rsidRDefault="002A6011" w:rsidP="002A6011">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Teacher ask students to find food and drink as the topic.</w:t>
      </w:r>
    </w:p>
    <w:p w14:paraId="69583ECC" w14:textId="77777777" w:rsidR="002A6011" w:rsidRPr="00B820C1" w:rsidRDefault="002A6011" w:rsidP="002A6011">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After the students get the topic, teacher gives 5-10 minutes for students to prepare the task.</w:t>
      </w:r>
    </w:p>
    <w:p w14:paraId="20C8C3B0" w14:textId="796DFF95" w:rsidR="002A6011" w:rsidRPr="00B820C1" w:rsidRDefault="002A6011" w:rsidP="002A6011">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Student directly present in front of the class.</w:t>
      </w:r>
    </w:p>
    <w:p w14:paraId="562DBBD4" w14:textId="77777777" w:rsidR="002A6011" w:rsidRPr="00B820C1" w:rsidRDefault="002A6011" w:rsidP="002A6011">
      <w:pPr>
        <w:pStyle w:val="ListParagraph"/>
        <w:pBdr>
          <w:top w:val="nil"/>
          <w:left w:val="nil"/>
          <w:bottom w:val="nil"/>
          <w:right w:val="nil"/>
          <w:between w:val="nil"/>
        </w:pBdr>
        <w:spacing w:line="276" w:lineRule="auto"/>
        <w:ind w:left="2204"/>
        <w:jc w:val="both"/>
        <w:rPr>
          <w:color w:val="000000"/>
          <w:sz w:val="20"/>
          <w:szCs w:val="20"/>
        </w:rPr>
      </w:pPr>
    </w:p>
    <w:p w14:paraId="02EB25AA" w14:textId="2388309D" w:rsidR="002A6011" w:rsidRPr="00B820C1" w:rsidRDefault="002A6011" w:rsidP="002A6011">
      <w:pPr>
        <w:pStyle w:val="ListParagraph"/>
        <w:numPr>
          <w:ilvl w:val="0"/>
          <w:numId w:val="15"/>
        </w:numPr>
        <w:pBdr>
          <w:top w:val="nil"/>
          <w:left w:val="nil"/>
          <w:bottom w:val="nil"/>
          <w:right w:val="nil"/>
          <w:between w:val="nil"/>
        </w:pBdr>
        <w:spacing w:line="276" w:lineRule="auto"/>
        <w:jc w:val="both"/>
        <w:rPr>
          <w:color w:val="000000"/>
          <w:sz w:val="20"/>
          <w:szCs w:val="20"/>
        </w:rPr>
      </w:pPr>
      <w:r w:rsidRPr="00B820C1">
        <w:rPr>
          <w:color w:val="000000"/>
          <w:sz w:val="20"/>
          <w:szCs w:val="20"/>
        </w:rPr>
        <w:t>Test instruction</w:t>
      </w:r>
    </w:p>
    <w:p w14:paraId="0FB6F6CF" w14:textId="67132E68" w:rsidR="00E523DA" w:rsidRPr="00697B56" w:rsidRDefault="00E523DA" w:rsidP="00E523DA">
      <w:pPr>
        <w:pStyle w:val="ListParagraph"/>
        <w:pBdr>
          <w:top w:val="nil"/>
          <w:left w:val="nil"/>
          <w:bottom w:val="nil"/>
          <w:right w:val="nil"/>
          <w:between w:val="nil"/>
        </w:pBdr>
        <w:spacing w:line="276" w:lineRule="auto"/>
        <w:ind w:left="1800"/>
        <w:jc w:val="both"/>
        <w:rPr>
          <w:sz w:val="20"/>
          <w:szCs w:val="20"/>
        </w:rPr>
      </w:pPr>
      <w:r w:rsidRPr="00B820C1">
        <w:rPr>
          <w:color w:val="000000"/>
          <w:sz w:val="20"/>
          <w:szCs w:val="20"/>
        </w:rPr>
        <w:t xml:space="preserve">Test instruction contain several question from the teacher. The test was adapted from </w:t>
      </w:r>
      <w:hyperlink w:anchor="nomor20" w:history="1">
        <w:r w:rsidRPr="00697B56">
          <w:rPr>
            <w:rStyle w:val="Hyperlink"/>
            <w:color w:val="auto"/>
            <w:sz w:val="20"/>
            <w:szCs w:val="20"/>
            <w:u w:val="none"/>
          </w:rPr>
          <w:t>[20]</w:t>
        </w:r>
      </w:hyperlink>
    </w:p>
    <w:p w14:paraId="144B2841" w14:textId="77777777" w:rsidR="00E523DA" w:rsidRPr="00B820C1" w:rsidRDefault="00E523DA" w:rsidP="00E523DA">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Tell a procedure text about food.</w:t>
      </w:r>
    </w:p>
    <w:p w14:paraId="2253F74B" w14:textId="77777777" w:rsidR="00E523DA" w:rsidRPr="00B820C1" w:rsidRDefault="00E523DA" w:rsidP="00E523DA">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Present in front of the class.</w:t>
      </w:r>
    </w:p>
    <w:p w14:paraId="29B9EF0B" w14:textId="448E99B2" w:rsidR="002A6011" w:rsidRPr="00697B56" w:rsidRDefault="00E523DA" w:rsidP="00E523DA">
      <w:pPr>
        <w:pStyle w:val="ListParagraph"/>
        <w:numPr>
          <w:ilvl w:val="0"/>
          <w:numId w:val="16"/>
        </w:numPr>
        <w:pBdr>
          <w:top w:val="nil"/>
          <w:left w:val="nil"/>
          <w:bottom w:val="nil"/>
          <w:right w:val="nil"/>
          <w:between w:val="nil"/>
        </w:pBdr>
        <w:spacing w:line="276" w:lineRule="auto"/>
        <w:jc w:val="both"/>
        <w:rPr>
          <w:sz w:val="20"/>
          <w:szCs w:val="20"/>
        </w:rPr>
      </w:pPr>
      <w:r w:rsidRPr="00B820C1">
        <w:rPr>
          <w:color w:val="000000"/>
          <w:sz w:val="20"/>
          <w:szCs w:val="20"/>
        </w:rPr>
        <w:t>The rubric score of the test was adopted from</w:t>
      </w:r>
      <w:r w:rsidR="00795CED" w:rsidRPr="00697B56">
        <w:rPr>
          <w:sz w:val="20"/>
          <w:szCs w:val="20"/>
        </w:rPr>
        <w:fldChar w:fldCharType="begin"/>
      </w:r>
      <w:r w:rsidR="00795CED" w:rsidRPr="00697B56">
        <w:rPr>
          <w:sz w:val="20"/>
          <w:szCs w:val="20"/>
        </w:rPr>
        <w:instrText>HYPERLINK  \l "nomor21"</w:instrText>
      </w:r>
      <w:r w:rsidR="00795CED" w:rsidRPr="00697B56">
        <w:rPr>
          <w:sz w:val="20"/>
          <w:szCs w:val="20"/>
        </w:rPr>
      </w:r>
      <w:r w:rsidR="00795CED" w:rsidRPr="00697B56">
        <w:rPr>
          <w:sz w:val="20"/>
          <w:szCs w:val="20"/>
        </w:rPr>
        <w:fldChar w:fldCharType="separate"/>
      </w:r>
      <w:r w:rsidRPr="00697B56">
        <w:rPr>
          <w:rStyle w:val="Hyperlink"/>
          <w:color w:val="auto"/>
          <w:sz w:val="20"/>
          <w:szCs w:val="20"/>
          <w:u w:val="none"/>
        </w:rPr>
        <w:t>[21].</w:t>
      </w:r>
      <w:r w:rsidR="00795CED" w:rsidRPr="00697B56">
        <w:rPr>
          <w:sz w:val="20"/>
          <w:szCs w:val="20"/>
        </w:rPr>
        <w:fldChar w:fldCharType="end"/>
      </w:r>
    </w:p>
    <w:p w14:paraId="3CF336A1" w14:textId="2D49D883" w:rsidR="00E523DA" w:rsidRPr="00B820C1" w:rsidRDefault="00E523DA" w:rsidP="00E523DA">
      <w:pPr>
        <w:pStyle w:val="ListParagraph"/>
        <w:numPr>
          <w:ilvl w:val="0"/>
          <w:numId w:val="14"/>
        </w:numPr>
        <w:pBdr>
          <w:top w:val="nil"/>
          <w:left w:val="nil"/>
          <w:bottom w:val="nil"/>
          <w:right w:val="nil"/>
          <w:between w:val="nil"/>
        </w:pBdr>
        <w:spacing w:line="276" w:lineRule="auto"/>
        <w:jc w:val="both"/>
        <w:rPr>
          <w:color w:val="000000"/>
          <w:sz w:val="20"/>
          <w:szCs w:val="20"/>
        </w:rPr>
      </w:pPr>
      <w:r w:rsidRPr="00B820C1">
        <w:rPr>
          <w:color w:val="000000"/>
          <w:sz w:val="20"/>
          <w:szCs w:val="20"/>
        </w:rPr>
        <w:t>Post Test</w:t>
      </w:r>
    </w:p>
    <w:p w14:paraId="5983A5BD" w14:textId="6D262577" w:rsidR="00E523DA" w:rsidRPr="00B820C1" w:rsidRDefault="00E523DA" w:rsidP="00E523DA">
      <w:pPr>
        <w:pStyle w:val="ListParagraph"/>
        <w:pBdr>
          <w:top w:val="nil"/>
          <w:left w:val="nil"/>
          <w:bottom w:val="nil"/>
          <w:right w:val="nil"/>
          <w:between w:val="nil"/>
        </w:pBdr>
        <w:spacing w:line="276" w:lineRule="auto"/>
        <w:ind w:firstLine="720"/>
        <w:jc w:val="both"/>
        <w:rPr>
          <w:color w:val="000000"/>
          <w:sz w:val="20"/>
          <w:szCs w:val="20"/>
        </w:rPr>
      </w:pPr>
      <w:r w:rsidRPr="00B820C1">
        <w:rPr>
          <w:color w:val="000000"/>
          <w:sz w:val="20"/>
          <w:szCs w:val="20"/>
        </w:rPr>
        <w:t>As the most important part in collecting final data. The post test is carried out after giving treatment to students. Post test activities include :</w:t>
      </w:r>
    </w:p>
    <w:p w14:paraId="2A7A290A" w14:textId="77777777" w:rsidR="00E523DA" w:rsidRPr="00B820C1" w:rsidRDefault="00E523DA" w:rsidP="00E523DA">
      <w:pPr>
        <w:pStyle w:val="ListParagraph"/>
        <w:numPr>
          <w:ilvl w:val="0"/>
          <w:numId w:val="17"/>
        </w:numPr>
        <w:pBdr>
          <w:top w:val="nil"/>
          <w:left w:val="nil"/>
          <w:bottom w:val="nil"/>
          <w:right w:val="nil"/>
          <w:between w:val="nil"/>
        </w:pBdr>
        <w:spacing w:line="276" w:lineRule="auto"/>
        <w:jc w:val="both"/>
        <w:rPr>
          <w:color w:val="000000"/>
          <w:sz w:val="20"/>
          <w:szCs w:val="20"/>
        </w:rPr>
      </w:pPr>
      <w:r w:rsidRPr="00B820C1">
        <w:rPr>
          <w:color w:val="000000"/>
          <w:sz w:val="20"/>
          <w:szCs w:val="20"/>
        </w:rPr>
        <w:t>Procedure</w:t>
      </w:r>
    </w:p>
    <w:p w14:paraId="377B54EC" w14:textId="77777777" w:rsidR="00E523DA" w:rsidRPr="00B820C1" w:rsidRDefault="00E523DA" w:rsidP="00E523DA">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Students choose one of the food that they have been written.</w:t>
      </w:r>
    </w:p>
    <w:p w14:paraId="1175ABC4" w14:textId="77777777" w:rsidR="00E523DA" w:rsidRPr="00B820C1" w:rsidRDefault="00E523DA" w:rsidP="00E523DA">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Students make the video.</w:t>
      </w:r>
    </w:p>
    <w:p w14:paraId="78978418" w14:textId="6A4B435C" w:rsidR="00E523DA" w:rsidRPr="00B820C1" w:rsidRDefault="00E523DA" w:rsidP="00E523DA">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Students showed the video in the class.</w:t>
      </w:r>
    </w:p>
    <w:p w14:paraId="67B38188" w14:textId="77777777" w:rsidR="00E523DA" w:rsidRPr="00B820C1" w:rsidRDefault="00E523DA" w:rsidP="00E523DA">
      <w:pPr>
        <w:pStyle w:val="ListParagraph"/>
        <w:numPr>
          <w:ilvl w:val="0"/>
          <w:numId w:val="17"/>
        </w:numPr>
        <w:pBdr>
          <w:top w:val="nil"/>
          <w:left w:val="nil"/>
          <w:bottom w:val="nil"/>
          <w:right w:val="nil"/>
          <w:between w:val="nil"/>
        </w:pBdr>
        <w:spacing w:line="276" w:lineRule="auto"/>
        <w:jc w:val="both"/>
        <w:rPr>
          <w:color w:val="000000"/>
          <w:sz w:val="20"/>
          <w:szCs w:val="20"/>
        </w:rPr>
      </w:pPr>
      <w:r w:rsidRPr="00B820C1">
        <w:rPr>
          <w:color w:val="000000"/>
          <w:sz w:val="20"/>
          <w:szCs w:val="20"/>
        </w:rPr>
        <w:t>Test instruction</w:t>
      </w:r>
    </w:p>
    <w:p w14:paraId="6C7D1F23" w14:textId="6D459343" w:rsidR="00E523DA" w:rsidRPr="00B820C1" w:rsidRDefault="00E523DA" w:rsidP="00E523DA">
      <w:pPr>
        <w:pStyle w:val="ListParagraph"/>
        <w:pBdr>
          <w:top w:val="nil"/>
          <w:left w:val="nil"/>
          <w:bottom w:val="nil"/>
          <w:right w:val="nil"/>
          <w:between w:val="nil"/>
        </w:pBdr>
        <w:spacing w:line="276" w:lineRule="auto"/>
        <w:ind w:left="1800"/>
        <w:jc w:val="both"/>
        <w:rPr>
          <w:color w:val="000000"/>
          <w:sz w:val="20"/>
          <w:szCs w:val="20"/>
        </w:rPr>
      </w:pPr>
      <w:r w:rsidRPr="00B820C1">
        <w:rPr>
          <w:color w:val="000000"/>
          <w:sz w:val="20"/>
          <w:szCs w:val="20"/>
        </w:rPr>
        <w:t xml:space="preserve">Test instruction contain several question from the teacher. The test was adapted from </w:t>
      </w:r>
      <w:r w:rsidR="00795CED" w:rsidRPr="00697B56">
        <w:rPr>
          <w:sz w:val="20"/>
          <w:szCs w:val="20"/>
        </w:rPr>
        <w:fldChar w:fldCharType="begin"/>
      </w:r>
      <w:r w:rsidR="00795CED" w:rsidRPr="00697B56">
        <w:rPr>
          <w:sz w:val="20"/>
          <w:szCs w:val="20"/>
        </w:rPr>
        <w:instrText>HYPERLINK  \l "nomor20"</w:instrText>
      </w:r>
      <w:r w:rsidR="00795CED" w:rsidRPr="00697B56">
        <w:rPr>
          <w:sz w:val="20"/>
          <w:szCs w:val="20"/>
        </w:rPr>
      </w:r>
      <w:r w:rsidR="00795CED" w:rsidRPr="00697B56">
        <w:rPr>
          <w:sz w:val="20"/>
          <w:szCs w:val="20"/>
        </w:rPr>
        <w:fldChar w:fldCharType="separate"/>
      </w:r>
      <w:r w:rsidRPr="00697B56">
        <w:rPr>
          <w:rStyle w:val="Hyperlink"/>
          <w:color w:val="auto"/>
          <w:sz w:val="20"/>
          <w:szCs w:val="20"/>
          <w:u w:val="none"/>
        </w:rPr>
        <w:t>[20]</w:t>
      </w:r>
      <w:r w:rsidR="00795CED" w:rsidRPr="00697B56">
        <w:rPr>
          <w:sz w:val="20"/>
          <w:szCs w:val="20"/>
        </w:rPr>
        <w:fldChar w:fldCharType="end"/>
      </w:r>
      <w:r w:rsidRPr="00697B56">
        <w:rPr>
          <w:sz w:val="20"/>
          <w:szCs w:val="20"/>
        </w:rPr>
        <w:t>.</w:t>
      </w:r>
    </w:p>
    <w:p w14:paraId="102A5CDA" w14:textId="77777777" w:rsidR="00E523DA" w:rsidRPr="00B820C1" w:rsidRDefault="00E523DA" w:rsidP="00E523DA">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Choose one of food that you know , created your procedure text video</w:t>
      </w:r>
    </w:p>
    <w:p w14:paraId="4438CB45" w14:textId="77777777" w:rsidR="00E523DA" w:rsidRPr="00B820C1" w:rsidRDefault="00E523DA" w:rsidP="00E523DA">
      <w:pPr>
        <w:pStyle w:val="ListParagraph"/>
        <w:numPr>
          <w:ilvl w:val="0"/>
          <w:numId w:val="16"/>
        </w:numPr>
        <w:pBdr>
          <w:top w:val="nil"/>
          <w:left w:val="nil"/>
          <w:bottom w:val="nil"/>
          <w:right w:val="nil"/>
          <w:between w:val="nil"/>
        </w:pBdr>
        <w:spacing w:line="276" w:lineRule="auto"/>
        <w:jc w:val="both"/>
        <w:rPr>
          <w:color w:val="000000"/>
          <w:sz w:val="20"/>
          <w:szCs w:val="20"/>
        </w:rPr>
      </w:pPr>
      <w:r w:rsidRPr="00B820C1">
        <w:rPr>
          <w:color w:val="000000"/>
          <w:sz w:val="20"/>
          <w:szCs w:val="20"/>
        </w:rPr>
        <w:t>Presents in the class.</w:t>
      </w:r>
    </w:p>
    <w:p w14:paraId="4D7968D9" w14:textId="54F098DE" w:rsidR="00E523DA" w:rsidRPr="00697B56" w:rsidRDefault="00E523DA" w:rsidP="00E523DA">
      <w:pPr>
        <w:pStyle w:val="ListParagraph"/>
        <w:numPr>
          <w:ilvl w:val="0"/>
          <w:numId w:val="16"/>
        </w:numPr>
        <w:pBdr>
          <w:top w:val="nil"/>
          <w:left w:val="nil"/>
          <w:bottom w:val="nil"/>
          <w:right w:val="nil"/>
          <w:between w:val="nil"/>
        </w:pBdr>
        <w:spacing w:line="276" w:lineRule="auto"/>
        <w:jc w:val="both"/>
        <w:rPr>
          <w:sz w:val="20"/>
          <w:szCs w:val="20"/>
        </w:rPr>
      </w:pPr>
      <w:r w:rsidRPr="00B820C1">
        <w:rPr>
          <w:color w:val="000000"/>
          <w:sz w:val="20"/>
          <w:szCs w:val="20"/>
        </w:rPr>
        <w:t>The rubric score of the test was adopted from</w:t>
      </w:r>
      <w:r w:rsidR="00795CED" w:rsidRPr="00897C4A">
        <w:rPr>
          <w:sz w:val="20"/>
          <w:szCs w:val="20"/>
        </w:rPr>
        <w:t xml:space="preserve"> </w:t>
      </w:r>
      <w:hyperlink w:anchor="nomor21" w:history="1">
        <w:sdt>
          <w:sdtPr>
            <w:rPr>
              <w:rStyle w:val="Hyperlink"/>
              <w:color w:val="auto"/>
              <w:sz w:val="20"/>
              <w:szCs w:val="20"/>
              <w:u w:val="none"/>
            </w:rPr>
            <w:tag w:val="MENDELEY_CITATION_v3_eyJjaXRhdGlvbklEIjoiTUVOREVMRVlfQ0lUQVRJT05fNDFkMzdmYzMtZDRkZC00YzNiLWJkYjUtMjI0NDYyZWI5OTNiIiwicHJvcGVydGllcyI6eyJub3RlSW5kZXgiOjB9LCJpc0VkaXRlZCI6ZmFsc2UsIm1hbnVhbE92ZXJyaWRlIjp7ImlzTWFudWFsbHlPdmVycmlkZGVuIjpmYWxzZSwiY2l0ZXByb2NUZXh0IjoiWzJdIiwibWFudWFsT3ZlcnJpZGVUZXh0IjoiIn0sImNpdGF0aW9uSXRlbXMiOlt7ImlkIjoiMjUxNzA5MjUtOTU1ZC0zN2FmLTg0N2ItNmMxMzZlNzBjOTM2IiwiaXRlbURhdGEiOnsidHlwZSI6InJlcG9ydCIsImlkIjoiMjUxNzA5MjUtOTU1ZC0zN2FmLTg0N2ItNmMxMzZlNzBjOTM2IiwidGl0bGUiOiJTcGVha2luZyBTY29yaW5nIFJ1YnJpYyBmcm9tIEJyb3duIGFuZCBIYXJyaXMiLCJpc3N1ZWQiOnsiZGF0ZS1wYXJ0cyI6W1sxOTk1XV19LCJjb250YWluZXItdGl0bGUtc2hvcnQiOiIifSwiaXNUZW1wb3JhcnkiOmZhbHNlfV19"/>
            <w:id w:val="2101833304"/>
            <w:placeholder>
              <w:docPart w:val="DefaultPlaceholder_-1854013440"/>
            </w:placeholder>
          </w:sdtPr>
          <w:sdtContent>
            <w:r w:rsidR="00897C4A" w:rsidRPr="00897C4A">
              <w:rPr>
                <w:rStyle w:val="Hyperlink"/>
                <w:color w:val="auto"/>
                <w:sz w:val="20"/>
                <w:szCs w:val="20"/>
                <w:u w:val="none"/>
              </w:rPr>
              <w:t>[21]</w:t>
            </w:r>
          </w:sdtContent>
        </w:sdt>
      </w:hyperlink>
    </w:p>
    <w:p w14:paraId="726FC489" w14:textId="77777777" w:rsidR="00E523DA" w:rsidRPr="00B820C1" w:rsidRDefault="00E523DA" w:rsidP="00E523DA">
      <w:pPr>
        <w:pBdr>
          <w:top w:val="nil"/>
          <w:left w:val="nil"/>
          <w:bottom w:val="nil"/>
          <w:right w:val="nil"/>
          <w:between w:val="nil"/>
        </w:pBdr>
        <w:spacing w:line="276" w:lineRule="auto"/>
        <w:jc w:val="both"/>
        <w:rPr>
          <w:color w:val="000000"/>
          <w:sz w:val="20"/>
          <w:szCs w:val="20"/>
        </w:rPr>
      </w:pPr>
    </w:p>
    <w:p w14:paraId="2D84073C" w14:textId="5AD2ED53" w:rsidR="00E523DA" w:rsidRPr="00B820C1" w:rsidRDefault="00E523DA" w:rsidP="00E523DA">
      <w:pPr>
        <w:pStyle w:val="ListParagraph"/>
        <w:numPr>
          <w:ilvl w:val="0"/>
          <w:numId w:val="19"/>
        </w:numPr>
        <w:pBdr>
          <w:top w:val="nil"/>
          <w:left w:val="nil"/>
          <w:bottom w:val="nil"/>
          <w:right w:val="nil"/>
          <w:between w:val="nil"/>
        </w:pBdr>
        <w:spacing w:line="276" w:lineRule="auto"/>
        <w:jc w:val="both"/>
        <w:rPr>
          <w:b/>
          <w:bCs/>
          <w:color w:val="000000"/>
          <w:sz w:val="20"/>
          <w:szCs w:val="20"/>
        </w:rPr>
      </w:pPr>
      <w:r w:rsidRPr="00B820C1">
        <w:rPr>
          <w:b/>
          <w:bCs/>
          <w:color w:val="000000"/>
          <w:sz w:val="20"/>
          <w:szCs w:val="20"/>
        </w:rPr>
        <w:lastRenderedPageBreak/>
        <w:t>TREATMENT</w:t>
      </w:r>
    </w:p>
    <w:p w14:paraId="6EE80EB1" w14:textId="6F5B862B" w:rsidR="00E523DA" w:rsidRPr="00B820C1" w:rsidRDefault="00E523DA" w:rsidP="00020E13">
      <w:pPr>
        <w:pStyle w:val="ListParagraph"/>
        <w:pBdr>
          <w:top w:val="nil"/>
          <w:left w:val="nil"/>
          <w:bottom w:val="nil"/>
          <w:right w:val="nil"/>
          <w:between w:val="nil"/>
        </w:pBdr>
        <w:spacing w:line="276" w:lineRule="auto"/>
        <w:ind w:left="360" w:firstLine="360"/>
        <w:jc w:val="both"/>
        <w:rPr>
          <w:color w:val="000000"/>
          <w:sz w:val="20"/>
          <w:szCs w:val="20"/>
        </w:rPr>
      </w:pPr>
      <w:r w:rsidRPr="00B820C1">
        <w:rPr>
          <w:color w:val="000000"/>
          <w:sz w:val="20"/>
          <w:szCs w:val="20"/>
        </w:rPr>
        <w:t>After giving the pretest and getting initial scores from the students, the researchers’ provide treatment in the form of implementing the application. In this part the researchers’ uses 2 meeting to apply the media. The researchers’ use Letmespeak mobile application to create the procedure text. Then the students follows to operate the media after the researchers’. The researchers’ went around to provide guidance and ensure every students understood to operate the media. After the students successfully making the procedure text, then the researchers’ ask the students to present their work orally.</w:t>
      </w:r>
    </w:p>
    <w:p w14:paraId="299D2FA0" w14:textId="77777777" w:rsidR="00E523DA" w:rsidRPr="00B820C1" w:rsidRDefault="00E523DA" w:rsidP="00E523DA">
      <w:pPr>
        <w:pStyle w:val="ListParagraph"/>
        <w:numPr>
          <w:ilvl w:val="0"/>
          <w:numId w:val="20"/>
        </w:numPr>
        <w:pBdr>
          <w:top w:val="nil"/>
          <w:left w:val="nil"/>
          <w:bottom w:val="nil"/>
          <w:right w:val="nil"/>
          <w:between w:val="nil"/>
        </w:pBdr>
        <w:spacing w:line="276" w:lineRule="auto"/>
        <w:jc w:val="both"/>
        <w:rPr>
          <w:color w:val="000000"/>
          <w:sz w:val="20"/>
          <w:szCs w:val="20"/>
        </w:rPr>
      </w:pPr>
      <w:r w:rsidRPr="00B820C1">
        <w:rPr>
          <w:color w:val="000000"/>
          <w:sz w:val="20"/>
          <w:szCs w:val="20"/>
        </w:rPr>
        <w:t>Introduction</w:t>
      </w:r>
    </w:p>
    <w:p w14:paraId="0BD6F393" w14:textId="3392A3A6" w:rsidR="00E523DA" w:rsidRPr="00B820C1" w:rsidRDefault="00E523DA" w:rsidP="00020E13">
      <w:pPr>
        <w:pStyle w:val="ListParagraph"/>
        <w:pBdr>
          <w:top w:val="nil"/>
          <w:left w:val="nil"/>
          <w:bottom w:val="nil"/>
          <w:right w:val="nil"/>
          <w:between w:val="nil"/>
        </w:pBdr>
        <w:spacing w:line="276" w:lineRule="auto"/>
        <w:ind w:left="786" w:firstLine="654"/>
        <w:jc w:val="both"/>
        <w:rPr>
          <w:color w:val="000000"/>
          <w:sz w:val="20"/>
          <w:szCs w:val="20"/>
        </w:rPr>
      </w:pPr>
      <w:r w:rsidRPr="00B820C1">
        <w:rPr>
          <w:color w:val="000000"/>
          <w:sz w:val="20"/>
          <w:szCs w:val="20"/>
        </w:rPr>
        <w:t>The researchers’ give an example of using letmespeak in making the procedure text. The  students are directed to choose a theme that can be connected to the procedure text. Themes that can be chosen such as cafe, free time, home, work can be options that can be connected to the context of the procedure text.</w:t>
      </w:r>
    </w:p>
    <w:p w14:paraId="368034BC" w14:textId="77777777" w:rsidR="00E523DA" w:rsidRPr="00B820C1" w:rsidRDefault="00E523DA" w:rsidP="00E523DA">
      <w:pPr>
        <w:pStyle w:val="ListParagraph"/>
        <w:numPr>
          <w:ilvl w:val="0"/>
          <w:numId w:val="20"/>
        </w:numPr>
        <w:pBdr>
          <w:top w:val="nil"/>
          <w:left w:val="nil"/>
          <w:bottom w:val="nil"/>
          <w:right w:val="nil"/>
          <w:between w:val="nil"/>
        </w:pBdr>
        <w:spacing w:line="276" w:lineRule="auto"/>
        <w:jc w:val="both"/>
        <w:rPr>
          <w:color w:val="000000"/>
          <w:sz w:val="20"/>
          <w:szCs w:val="20"/>
        </w:rPr>
      </w:pPr>
      <w:r w:rsidRPr="00B820C1">
        <w:rPr>
          <w:color w:val="000000"/>
          <w:sz w:val="20"/>
          <w:szCs w:val="20"/>
        </w:rPr>
        <w:t>Instruction</w:t>
      </w:r>
    </w:p>
    <w:p w14:paraId="4770A13C" w14:textId="22B54A42" w:rsidR="00E523DA" w:rsidRPr="00B820C1" w:rsidRDefault="00E523DA" w:rsidP="00020E13">
      <w:pPr>
        <w:pStyle w:val="ListParagraph"/>
        <w:pBdr>
          <w:top w:val="nil"/>
          <w:left w:val="nil"/>
          <w:bottom w:val="nil"/>
          <w:right w:val="nil"/>
          <w:between w:val="nil"/>
        </w:pBdr>
        <w:spacing w:line="276" w:lineRule="auto"/>
        <w:ind w:left="786" w:firstLine="654"/>
        <w:jc w:val="both"/>
        <w:rPr>
          <w:color w:val="000000"/>
          <w:sz w:val="20"/>
          <w:szCs w:val="20"/>
        </w:rPr>
      </w:pPr>
      <w:r w:rsidRPr="00B820C1">
        <w:rPr>
          <w:color w:val="000000"/>
          <w:sz w:val="20"/>
          <w:szCs w:val="20"/>
        </w:rPr>
        <w:t>The researchers’ ask students to use letmespeak as a tool to help their learning process. The researchers’ ask students to open the AI conversation features to be a partner for each students to practice while giving treatment. The teacher ask the students to choose one of food. Then students speak and learn  English using letmespeak.</w:t>
      </w:r>
    </w:p>
    <w:p w14:paraId="24FECD7E" w14:textId="77777777" w:rsidR="00E523DA" w:rsidRPr="00B820C1" w:rsidRDefault="00E523DA" w:rsidP="00E523DA">
      <w:pPr>
        <w:pStyle w:val="ListParagraph"/>
        <w:numPr>
          <w:ilvl w:val="0"/>
          <w:numId w:val="20"/>
        </w:numPr>
        <w:pBdr>
          <w:top w:val="nil"/>
          <w:left w:val="nil"/>
          <w:bottom w:val="nil"/>
          <w:right w:val="nil"/>
          <w:between w:val="nil"/>
        </w:pBdr>
        <w:spacing w:line="276" w:lineRule="auto"/>
        <w:jc w:val="both"/>
        <w:rPr>
          <w:color w:val="000000"/>
          <w:sz w:val="20"/>
          <w:szCs w:val="20"/>
        </w:rPr>
      </w:pPr>
      <w:r w:rsidRPr="00B820C1">
        <w:rPr>
          <w:color w:val="000000"/>
          <w:sz w:val="20"/>
          <w:szCs w:val="20"/>
        </w:rPr>
        <w:t>Practice</w:t>
      </w:r>
    </w:p>
    <w:p w14:paraId="436F15BD" w14:textId="582F6689" w:rsidR="00E523DA" w:rsidRPr="00B820C1" w:rsidRDefault="00E523DA" w:rsidP="00020E13">
      <w:pPr>
        <w:pStyle w:val="ListParagraph"/>
        <w:pBdr>
          <w:top w:val="nil"/>
          <w:left w:val="nil"/>
          <w:bottom w:val="nil"/>
          <w:right w:val="nil"/>
          <w:between w:val="nil"/>
        </w:pBdr>
        <w:spacing w:line="276" w:lineRule="auto"/>
        <w:ind w:left="786" w:firstLine="654"/>
        <w:jc w:val="both"/>
        <w:rPr>
          <w:color w:val="000000"/>
          <w:sz w:val="20"/>
          <w:szCs w:val="20"/>
        </w:rPr>
      </w:pPr>
      <w:r w:rsidRPr="00B820C1">
        <w:rPr>
          <w:color w:val="000000"/>
          <w:sz w:val="20"/>
          <w:szCs w:val="20"/>
        </w:rPr>
        <w:t>Researchers’s will ask students to practice conversations using letmespeak during the treatment period. During the treatments process, researchers’s explained the current features that students use to make a procedure text. The researchers’ also giving the students time to make their own procedure text. The students presents their procedure text in every meeting.</w:t>
      </w:r>
    </w:p>
    <w:p w14:paraId="79889FC6" w14:textId="2D7D8364" w:rsidR="00E523DA" w:rsidRPr="00B820C1" w:rsidRDefault="00E523DA" w:rsidP="00020E13">
      <w:pPr>
        <w:pStyle w:val="ListParagraph"/>
        <w:pBdr>
          <w:top w:val="nil"/>
          <w:left w:val="nil"/>
          <w:bottom w:val="nil"/>
          <w:right w:val="nil"/>
          <w:between w:val="nil"/>
        </w:pBdr>
        <w:spacing w:line="276" w:lineRule="auto"/>
        <w:ind w:left="360" w:firstLine="360"/>
        <w:jc w:val="both"/>
        <w:rPr>
          <w:color w:val="000000"/>
          <w:sz w:val="20"/>
          <w:szCs w:val="20"/>
        </w:rPr>
      </w:pPr>
      <w:r w:rsidRPr="00B820C1">
        <w:rPr>
          <w:color w:val="000000"/>
          <w:sz w:val="20"/>
          <w:szCs w:val="20"/>
        </w:rPr>
        <w:t>After giving treatment for 2 meeting, at the next meeting students get a post-test in the same way as the pre-test. Each student must choose 1 food that students explained how to make it. In this stage, teachers and researchers’s  assess students' speaking abilities. The results obtained determine the success of implementing the application being tested, as well as determining the success of this research.</w:t>
      </w:r>
    </w:p>
    <w:p w14:paraId="56AEFDE1" w14:textId="6439B809" w:rsidR="00673F3C" w:rsidRPr="00B820C1" w:rsidRDefault="002B352C" w:rsidP="00673F3C">
      <w:pPr>
        <w:pBdr>
          <w:top w:val="nil"/>
          <w:left w:val="nil"/>
          <w:bottom w:val="nil"/>
          <w:right w:val="nil"/>
          <w:between w:val="nil"/>
        </w:pBdr>
        <w:spacing w:line="276" w:lineRule="auto"/>
        <w:ind w:left="709"/>
        <w:jc w:val="center"/>
        <w:rPr>
          <w:b/>
          <w:color w:val="000000"/>
          <w:sz w:val="20"/>
          <w:szCs w:val="20"/>
          <w:lang w:val="en-US"/>
        </w:rPr>
      </w:pPr>
      <w:r w:rsidRPr="00B820C1">
        <w:rPr>
          <w:b/>
          <w:color w:val="000000"/>
          <w:sz w:val="20"/>
          <w:szCs w:val="20"/>
          <w:lang w:val="en-US"/>
        </w:rPr>
        <w:t>Table 1</w:t>
      </w:r>
    </w:p>
    <w:p w14:paraId="11B61574" w14:textId="000E2940" w:rsidR="00E6386B" w:rsidRPr="00B820C1" w:rsidRDefault="00E6386B" w:rsidP="003C2C61">
      <w:pPr>
        <w:pBdr>
          <w:top w:val="nil"/>
          <w:left w:val="nil"/>
          <w:bottom w:val="nil"/>
          <w:right w:val="nil"/>
          <w:between w:val="nil"/>
        </w:pBdr>
        <w:spacing w:line="276" w:lineRule="auto"/>
        <w:ind w:left="709"/>
        <w:jc w:val="center"/>
        <w:rPr>
          <w:b/>
          <w:color w:val="000000"/>
          <w:sz w:val="20"/>
          <w:szCs w:val="20"/>
          <w:lang w:val="en-US"/>
        </w:rPr>
      </w:pPr>
      <w:r w:rsidRPr="00B820C1">
        <w:rPr>
          <w:b/>
          <w:color w:val="000000"/>
          <w:sz w:val="20"/>
          <w:szCs w:val="20"/>
          <w:lang w:val="en-US"/>
        </w:rPr>
        <w:t>Scoring Rubric Adopted from Douglass Brown and J. Heaton’s Book</w:t>
      </w:r>
      <w:hyperlink w:anchor="nomor21" w:history="1">
        <w:r w:rsidRPr="00897C4A">
          <w:rPr>
            <w:rStyle w:val="Hyperlink"/>
            <w:b/>
            <w:color w:val="auto"/>
            <w:sz w:val="20"/>
            <w:szCs w:val="20"/>
            <w:u w:val="none"/>
            <w:lang w:val="en-US"/>
          </w:rPr>
          <w:t>[21]</w:t>
        </w:r>
      </w:hyperlink>
      <w:r w:rsidRPr="00B820C1">
        <w:rPr>
          <w:b/>
          <w:color w:val="000000"/>
          <w:sz w:val="20"/>
          <w:szCs w:val="20"/>
          <w:lang w:val="en-US"/>
        </w:rPr>
        <w:t>.</w:t>
      </w:r>
    </w:p>
    <w:tbl>
      <w:tblPr>
        <w:tblW w:w="9356" w:type="dxa"/>
        <w:tblLayout w:type="fixed"/>
        <w:tblCellMar>
          <w:left w:w="0" w:type="dxa"/>
          <w:right w:w="0" w:type="dxa"/>
        </w:tblCellMar>
        <w:tblLook w:val="01E0" w:firstRow="1" w:lastRow="1" w:firstColumn="1" w:lastColumn="1" w:noHBand="0" w:noVBand="0"/>
      </w:tblPr>
      <w:tblGrid>
        <w:gridCol w:w="993"/>
        <w:gridCol w:w="1974"/>
        <w:gridCol w:w="2700"/>
        <w:gridCol w:w="2200"/>
        <w:gridCol w:w="1489"/>
      </w:tblGrid>
      <w:tr w:rsidR="00E6386B" w:rsidRPr="00B820C1" w14:paraId="251B848F" w14:textId="77777777" w:rsidTr="00E6386B">
        <w:trPr>
          <w:trHeight w:val="208"/>
        </w:trPr>
        <w:tc>
          <w:tcPr>
            <w:tcW w:w="993" w:type="dxa"/>
            <w:tcBorders>
              <w:top w:val="single" w:sz="4" w:space="0" w:color="000000"/>
              <w:bottom w:val="single" w:sz="4" w:space="0" w:color="000000"/>
            </w:tcBorders>
          </w:tcPr>
          <w:p w14:paraId="7CE3F5AB" w14:textId="77777777" w:rsidR="00E6386B" w:rsidRPr="00B820C1" w:rsidRDefault="00E6386B" w:rsidP="00404BB5">
            <w:pPr>
              <w:pStyle w:val="TableParagraph"/>
              <w:ind w:left="0"/>
              <w:jc w:val="center"/>
              <w:rPr>
                <w:b/>
                <w:bCs/>
                <w:sz w:val="20"/>
                <w:szCs w:val="20"/>
              </w:rPr>
            </w:pPr>
            <w:r w:rsidRPr="00B820C1">
              <w:rPr>
                <w:b/>
                <w:bCs/>
                <w:spacing w:val="-2"/>
                <w:sz w:val="20"/>
                <w:szCs w:val="20"/>
              </w:rPr>
              <w:t>SCORE</w:t>
            </w:r>
          </w:p>
        </w:tc>
        <w:tc>
          <w:tcPr>
            <w:tcW w:w="1974" w:type="dxa"/>
            <w:tcBorders>
              <w:top w:val="single" w:sz="4" w:space="0" w:color="000000"/>
              <w:bottom w:val="single" w:sz="4" w:space="0" w:color="000000"/>
            </w:tcBorders>
          </w:tcPr>
          <w:p w14:paraId="5054AF1C" w14:textId="77777777" w:rsidR="00E6386B" w:rsidRPr="00B820C1" w:rsidRDefault="00E6386B" w:rsidP="00404BB5">
            <w:pPr>
              <w:pStyle w:val="TableParagraph"/>
              <w:ind w:left="0"/>
              <w:jc w:val="center"/>
              <w:rPr>
                <w:b/>
                <w:bCs/>
                <w:sz w:val="20"/>
                <w:szCs w:val="20"/>
              </w:rPr>
            </w:pPr>
            <w:r w:rsidRPr="00B820C1">
              <w:rPr>
                <w:b/>
                <w:bCs/>
                <w:spacing w:val="-2"/>
                <w:sz w:val="20"/>
                <w:szCs w:val="20"/>
              </w:rPr>
              <w:t>Fluency</w:t>
            </w:r>
          </w:p>
        </w:tc>
        <w:tc>
          <w:tcPr>
            <w:tcW w:w="2700" w:type="dxa"/>
            <w:tcBorders>
              <w:top w:val="single" w:sz="4" w:space="0" w:color="000000"/>
              <w:bottom w:val="single" w:sz="4" w:space="0" w:color="000000"/>
            </w:tcBorders>
          </w:tcPr>
          <w:p w14:paraId="5BCEA71A" w14:textId="1AB479E9" w:rsidR="00E6386B" w:rsidRPr="00B820C1" w:rsidRDefault="00E6386B" w:rsidP="00404BB5">
            <w:pPr>
              <w:pStyle w:val="TableParagraph"/>
              <w:ind w:left="0"/>
              <w:rPr>
                <w:b/>
                <w:bCs/>
                <w:sz w:val="20"/>
                <w:szCs w:val="20"/>
              </w:rPr>
            </w:pPr>
            <w:proofErr w:type="spellStart"/>
            <w:r w:rsidRPr="00B820C1">
              <w:rPr>
                <w:b/>
                <w:bCs/>
                <w:spacing w:val="-2"/>
                <w:sz w:val="20"/>
                <w:szCs w:val="20"/>
              </w:rPr>
              <w:t>Pronounciation</w:t>
            </w:r>
            <w:proofErr w:type="spellEnd"/>
          </w:p>
        </w:tc>
        <w:tc>
          <w:tcPr>
            <w:tcW w:w="2200" w:type="dxa"/>
            <w:tcBorders>
              <w:top w:val="single" w:sz="4" w:space="0" w:color="000000"/>
              <w:bottom w:val="single" w:sz="4" w:space="0" w:color="000000"/>
            </w:tcBorders>
          </w:tcPr>
          <w:p w14:paraId="21ED79CC" w14:textId="07F9A806" w:rsidR="00E6386B" w:rsidRPr="00B820C1" w:rsidRDefault="00E6386B" w:rsidP="00404BB5">
            <w:pPr>
              <w:pStyle w:val="TableParagraph"/>
              <w:ind w:left="0"/>
              <w:jc w:val="center"/>
              <w:rPr>
                <w:b/>
                <w:bCs/>
                <w:sz w:val="20"/>
                <w:szCs w:val="20"/>
              </w:rPr>
            </w:pPr>
            <w:r w:rsidRPr="00B820C1">
              <w:rPr>
                <w:b/>
                <w:bCs/>
                <w:spacing w:val="-2"/>
                <w:sz w:val="20"/>
                <w:szCs w:val="20"/>
              </w:rPr>
              <w:t>Grammar</w:t>
            </w:r>
          </w:p>
        </w:tc>
        <w:tc>
          <w:tcPr>
            <w:tcW w:w="1489" w:type="dxa"/>
            <w:tcBorders>
              <w:top w:val="single" w:sz="4" w:space="0" w:color="000000"/>
              <w:bottom w:val="single" w:sz="4" w:space="0" w:color="000000"/>
            </w:tcBorders>
          </w:tcPr>
          <w:p w14:paraId="2E66496C" w14:textId="77777777" w:rsidR="00E6386B" w:rsidRPr="00B820C1" w:rsidRDefault="00E6386B" w:rsidP="00404BB5">
            <w:pPr>
              <w:pStyle w:val="TableParagraph"/>
              <w:ind w:left="0"/>
              <w:rPr>
                <w:b/>
                <w:bCs/>
                <w:sz w:val="20"/>
                <w:szCs w:val="20"/>
              </w:rPr>
            </w:pPr>
            <w:proofErr w:type="spellStart"/>
            <w:r w:rsidRPr="00B820C1">
              <w:rPr>
                <w:b/>
                <w:bCs/>
                <w:spacing w:val="-2"/>
                <w:sz w:val="20"/>
                <w:szCs w:val="20"/>
              </w:rPr>
              <w:t>Comprehantion</w:t>
            </w:r>
            <w:proofErr w:type="spellEnd"/>
          </w:p>
        </w:tc>
      </w:tr>
      <w:tr w:rsidR="00E6386B" w:rsidRPr="00B820C1" w14:paraId="01D04E40" w14:textId="77777777" w:rsidTr="00E6386B">
        <w:trPr>
          <w:trHeight w:val="1541"/>
        </w:trPr>
        <w:tc>
          <w:tcPr>
            <w:tcW w:w="993" w:type="dxa"/>
            <w:tcBorders>
              <w:top w:val="single" w:sz="4" w:space="0" w:color="000000"/>
            </w:tcBorders>
          </w:tcPr>
          <w:p w14:paraId="2BB93100" w14:textId="77777777" w:rsidR="00E6386B" w:rsidRPr="00B820C1" w:rsidRDefault="00E6386B" w:rsidP="00C15F6D">
            <w:pPr>
              <w:pStyle w:val="TableParagraph"/>
              <w:spacing w:line="202" w:lineRule="exact"/>
              <w:ind w:left="0" w:right="1"/>
              <w:jc w:val="center"/>
              <w:rPr>
                <w:sz w:val="20"/>
                <w:szCs w:val="20"/>
              </w:rPr>
            </w:pPr>
            <w:r w:rsidRPr="00B820C1">
              <w:rPr>
                <w:spacing w:val="-10"/>
                <w:sz w:val="20"/>
                <w:szCs w:val="20"/>
              </w:rPr>
              <w:t>1</w:t>
            </w:r>
          </w:p>
        </w:tc>
        <w:tc>
          <w:tcPr>
            <w:tcW w:w="1974" w:type="dxa"/>
            <w:tcBorders>
              <w:top w:val="single" w:sz="4" w:space="0" w:color="000000"/>
            </w:tcBorders>
          </w:tcPr>
          <w:p w14:paraId="7A9998AD" w14:textId="77777777" w:rsidR="00E6386B" w:rsidRPr="00B820C1" w:rsidRDefault="00E6386B" w:rsidP="00C15F6D">
            <w:pPr>
              <w:pStyle w:val="TableParagraph"/>
              <w:ind w:left="0" w:right="164"/>
              <w:rPr>
                <w:sz w:val="20"/>
                <w:szCs w:val="20"/>
              </w:rPr>
            </w:pPr>
            <w:r w:rsidRPr="00B820C1">
              <w:rPr>
                <w:sz w:val="20"/>
                <w:szCs w:val="20"/>
              </w:rPr>
              <w:t xml:space="preserve">(No specific fluency </w:t>
            </w:r>
            <w:proofErr w:type="spellStart"/>
            <w:proofErr w:type="gramStart"/>
            <w:r w:rsidRPr="00B820C1">
              <w:rPr>
                <w:sz w:val="20"/>
                <w:szCs w:val="20"/>
              </w:rPr>
              <w:t>description.refer</w:t>
            </w:r>
            <w:proofErr w:type="spellEnd"/>
            <w:proofErr w:type="gramEnd"/>
            <w:r w:rsidRPr="00B820C1">
              <w:rPr>
                <w:sz w:val="20"/>
                <w:szCs w:val="20"/>
              </w:rPr>
              <w:t xml:space="preserve"> to other four language</w:t>
            </w:r>
            <w:r w:rsidRPr="00B820C1">
              <w:rPr>
                <w:spacing w:val="-9"/>
                <w:sz w:val="20"/>
                <w:szCs w:val="20"/>
              </w:rPr>
              <w:t xml:space="preserve"> </w:t>
            </w:r>
            <w:r w:rsidRPr="00B820C1">
              <w:rPr>
                <w:sz w:val="20"/>
                <w:szCs w:val="20"/>
              </w:rPr>
              <w:t>area</w:t>
            </w:r>
            <w:r w:rsidRPr="00B820C1">
              <w:rPr>
                <w:spacing w:val="-9"/>
                <w:sz w:val="20"/>
                <w:szCs w:val="20"/>
              </w:rPr>
              <w:t xml:space="preserve"> </w:t>
            </w:r>
            <w:r w:rsidRPr="00B820C1">
              <w:rPr>
                <w:sz w:val="20"/>
                <w:szCs w:val="20"/>
              </w:rPr>
              <w:t>to</w:t>
            </w:r>
            <w:r w:rsidRPr="00B820C1">
              <w:rPr>
                <w:spacing w:val="-8"/>
                <w:sz w:val="20"/>
                <w:szCs w:val="20"/>
              </w:rPr>
              <w:t xml:space="preserve"> </w:t>
            </w:r>
            <w:r w:rsidRPr="00B820C1">
              <w:rPr>
                <w:sz w:val="20"/>
                <w:szCs w:val="20"/>
              </w:rPr>
              <w:t>implied</w:t>
            </w:r>
            <w:r w:rsidRPr="00B820C1">
              <w:rPr>
                <w:spacing w:val="-8"/>
                <w:sz w:val="20"/>
                <w:szCs w:val="20"/>
              </w:rPr>
              <w:t xml:space="preserve"> </w:t>
            </w:r>
            <w:r w:rsidRPr="00B820C1">
              <w:rPr>
                <w:sz w:val="20"/>
                <w:szCs w:val="20"/>
              </w:rPr>
              <w:t>level</w:t>
            </w:r>
            <w:r w:rsidRPr="00B820C1">
              <w:rPr>
                <w:spacing w:val="-8"/>
                <w:sz w:val="20"/>
                <w:szCs w:val="20"/>
              </w:rPr>
              <w:t xml:space="preserve"> </w:t>
            </w:r>
            <w:r w:rsidRPr="00B820C1">
              <w:rPr>
                <w:sz w:val="20"/>
                <w:szCs w:val="20"/>
              </w:rPr>
              <w:t xml:space="preserve">of </w:t>
            </w:r>
            <w:r w:rsidRPr="00B820C1">
              <w:rPr>
                <w:spacing w:val="-2"/>
                <w:sz w:val="20"/>
                <w:szCs w:val="20"/>
              </w:rPr>
              <w:t>fluency)</w:t>
            </w:r>
          </w:p>
        </w:tc>
        <w:tc>
          <w:tcPr>
            <w:tcW w:w="2700" w:type="dxa"/>
            <w:tcBorders>
              <w:top w:val="single" w:sz="4" w:space="0" w:color="000000"/>
            </w:tcBorders>
          </w:tcPr>
          <w:p w14:paraId="71831038" w14:textId="77777777" w:rsidR="00E6386B" w:rsidRPr="00B820C1" w:rsidRDefault="00E6386B" w:rsidP="00C15F6D">
            <w:pPr>
              <w:pStyle w:val="TableParagraph"/>
              <w:ind w:left="0" w:right="91"/>
              <w:rPr>
                <w:sz w:val="20"/>
                <w:szCs w:val="20"/>
              </w:rPr>
            </w:pPr>
            <w:proofErr w:type="spellStart"/>
            <w:r w:rsidRPr="00B820C1">
              <w:rPr>
                <w:sz w:val="20"/>
                <w:szCs w:val="20"/>
              </w:rPr>
              <w:t>Erros</w:t>
            </w:r>
            <w:proofErr w:type="spellEnd"/>
            <w:r w:rsidRPr="00B820C1">
              <w:rPr>
                <w:sz w:val="20"/>
                <w:szCs w:val="20"/>
              </w:rPr>
              <w:t xml:space="preserve"> in </w:t>
            </w:r>
            <w:proofErr w:type="spellStart"/>
            <w:r w:rsidRPr="00B820C1">
              <w:rPr>
                <w:sz w:val="20"/>
                <w:szCs w:val="20"/>
              </w:rPr>
              <w:t>pronounciation</w:t>
            </w:r>
            <w:proofErr w:type="spellEnd"/>
            <w:r w:rsidRPr="00B820C1">
              <w:rPr>
                <w:sz w:val="20"/>
                <w:szCs w:val="20"/>
              </w:rPr>
              <w:t xml:space="preserve"> are </w:t>
            </w:r>
            <w:proofErr w:type="spellStart"/>
            <w:proofErr w:type="gramStart"/>
            <w:r w:rsidRPr="00B820C1">
              <w:rPr>
                <w:sz w:val="20"/>
                <w:szCs w:val="20"/>
              </w:rPr>
              <w:t>frequent,but</w:t>
            </w:r>
            <w:proofErr w:type="spellEnd"/>
            <w:proofErr w:type="gramEnd"/>
            <w:r w:rsidRPr="00B820C1">
              <w:rPr>
                <w:spacing w:val="-5"/>
                <w:sz w:val="20"/>
                <w:szCs w:val="20"/>
              </w:rPr>
              <w:t xml:space="preserve"> </w:t>
            </w:r>
            <w:r w:rsidRPr="00B820C1">
              <w:rPr>
                <w:sz w:val="20"/>
                <w:szCs w:val="20"/>
              </w:rPr>
              <w:t>can</w:t>
            </w:r>
            <w:r w:rsidRPr="00B820C1">
              <w:rPr>
                <w:spacing w:val="-4"/>
                <w:sz w:val="20"/>
                <w:szCs w:val="20"/>
              </w:rPr>
              <w:t xml:space="preserve"> </w:t>
            </w:r>
            <w:r w:rsidRPr="00B820C1">
              <w:rPr>
                <w:sz w:val="20"/>
                <w:szCs w:val="20"/>
              </w:rPr>
              <w:t>be</w:t>
            </w:r>
            <w:r w:rsidRPr="00B820C1">
              <w:rPr>
                <w:spacing w:val="-7"/>
                <w:sz w:val="20"/>
                <w:szCs w:val="20"/>
              </w:rPr>
              <w:t xml:space="preserve"> </w:t>
            </w:r>
            <w:r w:rsidRPr="00B820C1">
              <w:rPr>
                <w:sz w:val="20"/>
                <w:szCs w:val="20"/>
              </w:rPr>
              <w:t>understood</w:t>
            </w:r>
            <w:r w:rsidRPr="00B820C1">
              <w:rPr>
                <w:spacing w:val="-6"/>
                <w:sz w:val="20"/>
                <w:szCs w:val="20"/>
              </w:rPr>
              <w:t xml:space="preserve"> </w:t>
            </w:r>
            <w:r w:rsidRPr="00B820C1">
              <w:rPr>
                <w:sz w:val="20"/>
                <w:szCs w:val="20"/>
              </w:rPr>
              <w:t>by a</w:t>
            </w:r>
            <w:r w:rsidRPr="00B820C1">
              <w:rPr>
                <w:spacing w:val="-11"/>
                <w:sz w:val="20"/>
                <w:szCs w:val="20"/>
              </w:rPr>
              <w:t xml:space="preserve"> </w:t>
            </w:r>
            <w:r w:rsidRPr="00B820C1">
              <w:rPr>
                <w:sz w:val="20"/>
                <w:szCs w:val="20"/>
              </w:rPr>
              <w:t>native</w:t>
            </w:r>
            <w:r w:rsidRPr="00B820C1">
              <w:rPr>
                <w:spacing w:val="-11"/>
                <w:sz w:val="20"/>
                <w:szCs w:val="20"/>
              </w:rPr>
              <w:t xml:space="preserve"> </w:t>
            </w:r>
            <w:proofErr w:type="spellStart"/>
            <w:r w:rsidRPr="00B820C1">
              <w:rPr>
                <w:sz w:val="20"/>
                <w:szCs w:val="20"/>
              </w:rPr>
              <w:t>speaker,used</w:t>
            </w:r>
            <w:proofErr w:type="spellEnd"/>
            <w:r w:rsidRPr="00B820C1">
              <w:rPr>
                <w:spacing w:val="-9"/>
                <w:sz w:val="20"/>
                <w:szCs w:val="20"/>
              </w:rPr>
              <w:t xml:space="preserve"> </w:t>
            </w:r>
            <w:r w:rsidRPr="00B820C1">
              <w:rPr>
                <w:sz w:val="20"/>
                <w:szCs w:val="20"/>
              </w:rPr>
              <w:t>dealing</w:t>
            </w:r>
            <w:r w:rsidRPr="00B820C1">
              <w:rPr>
                <w:spacing w:val="-11"/>
                <w:sz w:val="20"/>
                <w:szCs w:val="20"/>
              </w:rPr>
              <w:t xml:space="preserve"> </w:t>
            </w:r>
            <w:r w:rsidRPr="00B820C1">
              <w:rPr>
                <w:sz w:val="20"/>
                <w:szCs w:val="20"/>
              </w:rPr>
              <w:t>with for engineers attempting to speak his language.</w:t>
            </w:r>
          </w:p>
        </w:tc>
        <w:tc>
          <w:tcPr>
            <w:tcW w:w="2200" w:type="dxa"/>
            <w:tcBorders>
              <w:top w:val="single" w:sz="4" w:space="0" w:color="000000"/>
            </w:tcBorders>
          </w:tcPr>
          <w:p w14:paraId="4C12196C" w14:textId="77777777" w:rsidR="00E6386B" w:rsidRPr="00B820C1" w:rsidRDefault="00E6386B" w:rsidP="00C15F6D">
            <w:pPr>
              <w:pStyle w:val="TableParagraph"/>
              <w:ind w:left="0" w:right="105"/>
              <w:rPr>
                <w:sz w:val="20"/>
                <w:szCs w:val="20"/>
              </w:rPr>
            </w:pPr>
            <w:r w:rsidRPr="00B820C1">
              <w:rPr>
                <w:sz w:val="20"/>
                <w:szCs w:val="20"/>
              </w:rPr>
              <w:t xml:space="preserve">Errors in grammar are </w:t>
            </w:r>
            <w:proofErr w:type="spellStart"/>
            <w:proofErr w:type="gramStart"/>
            <w:r w:rsidRPr="00B820C1">
              <w:rPr>
                <w:sz w:val="20"/>
                <w:szCs w:val="20"/>
              </w:rPr>
              <w:t>frequent,but</w:t>
            </w:r>
            <w:proofErr w:type="spellEnd"/>
            <w:proofErr w:type="gramEnd"/>
            <w:r w:rsidRPr="00B820C1">
              <w:rPr>
                <w:spacing w:val="-12"/>
                <w:sz w:val="20"/>
                <w:szCs w:val="20"/>
              </w:rPr>
              <w:t xml:space="preserve"> </w:t>
            </w:r>
            <w:r w:rsidRPr="00B820C1">
              <w:rPr>
                <w:sz w:val="20"/>
                <w:szCs w:val="20"/>
              </w:rPr>
              <w:t>speaker</w:t>
            </w:r>
            <w:r w:rsidRPr="00B820C1">
              <w:rPr>
                <w:spacing w:val="-11"/>
                <w:sz w:val="20"/>
                <w:szCs w:val="20"/>
              </w:rPr>
              <w:t xml:space="preserve"> </w:t>
            </w:r>
            <w:r w:rsidRPr="00B820C1">
              <w:rPr>
                <w:sz w:val="20"/>
                <w:szCs w:val="20"/>
              </w:rPr>
              <w:t>can</w:t>
            </w:r>
            <w:r w:rsidRPr="00B820C1">
              <w:rPr>
                <w:spacing w:val="-11"/>
                <w:sz w:val="20"/>
                <w:szCs w:val="20"/>
              </w:rPr>
              <w:t xml:space="preserve"> </w:t>
            </w:r>
            <w:r w:rsidRPr="00B820C1">
              <w:rPr>
                <w:sz w:val="20"/>
                <w:szCs w:val="20"/>
              </w:rPr>
              <w:t>be understood by a native speaker used to dealing with foreigners attempting to speak his language</w:t>
            </w:r>
          </w:p>
        </w:tc>
        <w:tc>
          <w:tcPr>
            <w:tcW w:w="1489" w:type="dxa"/>
            <w:tcBorders>
              <w:top w:val="single" w:sz="4" w:space="0" w:color="000000"/>
            </w:tcBorders>
          </w:tcPr>
          <w:p w14:paraId="6D661F6B" w14:textId="77777777" w:rsidR="00E6386B" w:rsidRPr="00B820C1" w:rsidRDefault="00E6386B" w:rsidP="00C15F6D">
            <w:pPr>
              <w:pStyle w:val="TableParagraph"/>
              <w:ind w:left="0" w:right="131"/>
              <w:rPr>
                <w:sz w:val="20"/>
                <w:szCs w:val="20"/>
              </w:rPr>
            </w:pPr>
            <w:r w:rsidRPr="00B820C1">
              <w:rPr>
                <w:sz w:val="20"/>
                <w:szCs w:val="20"/>
              </w:rPr>
              <w:t>Within the scope of his vert limited language experience, can understand simple question</w:t>
            </w:r>
            <w:r w:rsidRPr="00B820C1">
              <w:rPr>
                <w:spacing w:val="-12"/>
                <w:sz w:val="20"/>
                <w:szCs w:val="20"/>
              </w:rPr>
              <w:t xml:space="preserve"> </w:t>
            </w:r>
            <w:r w:rsidRPr="00B820C1">
              <w:rPr>
                <w:sz w:val="20"/>
                <w:szCs w:val="20"/>
              </w:rPr>
              <w:t>and</w:t>
            </w:r>
            <w:r w:rsidRPr="00B820C1">
              <w:rPr>
                <w:spacing w:val="-11"/>
                <w:sz w:val="20"/>
                <w:szCs w:val="20"/>
              </w:rPr>
              <w:t xml:space="preserve"> </w:t>
            </w:r>
            <w:proofErr w:type="spellStart"/>
            <w:r w:rsidRPr="00B820C1">
              <w:rPr>
                <w:sz w:val="20"/>
                <w:szCs w:val="20"/>
              </w:rPr>
              <w:t>statemnts</w:t>
            </w:r>
            <w:proofErr w:type="spellEnd"/>
            <w:r w:rsidRPr="00B820C1">
              <w:rPr>
                <w:spacing w:val="-11"/>
                <w:sz w:val="20"/>
                <w:szCs w:val="20"/>
              </w:rPr>
              <w:t xml:space="preserve"> </w:t>
            </w:r>
            <w:r w:rsidRPr="00B820C1">
              <w:rPr>
                <w:sz w:val="20"/>
                <w:szCs w:val="20"/>
              </w:rPr>
              <w:t xml:space="preserve">if </w:t>
            </w:r>
            <w:proofErr w:type="spellStart"/>
            <w:r w:rsidRPr="00B820C1">
              <w:rPr>
                <w:sz w:val="20"/>
                <w:szCs w:val="20"/>
              </w:rPr>
              <w:t>deliverd</w:t>
            </w:r>
            <w:proofErr w:type="spellEnd"/>
            <w:r w:rsidRPr="00B820C1">
              <w:rPr>
                <w:sz w:val="20"/>
                <w:szCs w:val="20"/>
              </w:rPr>
              <w:t xml:space="preserve"> with slowed </w:t>
            </w:r>
            <w:proofErr w:type="spellStart"/>
            <w:proofErr w:type="gramStart"/>
            <w:r w:rsidRPr="00B820C1">
              <w:rPr>
                <w:sz w:val="20"/>
                <w:szCs w:val="20"/>
              </w:rPr>
              <w:t>speech,or</w:t>
            </w:r>
            <w:proofErr w:type="spellEnd"/>
            <w:proofErr w:type="gramEnd"/>
            <w:r w:rsidRPr="00B820C1">
              <w:rPr>
                <w:sz w:val="20"/>
                <w:szCs w:val="20"/>
              </w:rPr>
              <w:t xml:space="preserve"> </w:t>
            </w:r>
            <w:proofErr w:type="spellStart"/>
            <w:r w:rsidRPr="00B820C1">
              <w:rPr>
                <w:sz w:val="20"/>
                <w:szCs w:val="20"/>
              </w:rPr>
              <w:t>pharaphase</w:t>
            </w:r>
            <w:proofErr w:type="spellEnd"/>
            <w:r w:rsidRPr="00B820C1">
              <w:rPr>
                <w:sz w:val="20"/>
                <w:szCs w:val="20"/>
              </w:rPr>
              <w:t>.</w:t>
            </w:r>
          </w:p>
        </w:tc>
      </w:tr>
      <w:tr w:rsidR="00E6386B" w:rsidRPr="00B820C1" w14:paraId="4FA930A1" w14:textId="77777777" w:rsidTr="00E6386B">
        <w:trPr>
          <w:trHeight w:val="1446"/>
        </w:trPr>
        <w:tc>
          <w:tcPr>
            <w:tcW w:w="993" w:type="dxa"/>
          </w:tcPr>
          <w:p w14:paraId="2F56A2D3" w14:textId="77777777" w:rsidR="00E6386B" w:rsidRPr="00B820C1" w:rsidRDefault="00E6386B" w:rsidP="00C15F6D">
            <w:pPr>
              <w:pStyle w:val="TableParagraph"/>
              <w:spacing w:before="90"/>
              <w:ind w:left="0" w:right="1"/>
              <w:jc w:val="center"/>
              <w:rPr>
                <w:sz w:val="20"/>
                <w:szCs w:val="20"/>
              </w:rPr>
            </w:pPr>
            <w:r w:rsidRPr="00B820C1">
              <w:rPr>
                <w:spacing w:val="-10"/>
                <w:sz w:val="20"/>
                <w:szCs w:val="20"/>
              </w:rPr>
              <w:t>2</w:t>
            </w:r>
          </w:p>
        </w:tc>
        <w:tc>
          <w:tcPr>
            <w:tcW w:w="1974" w:type="dxa"/>
          </w:tcPr>
          <w:p w14:paraId="29B14DA0" w14:textId="77777777" w:rsidR="00E6386B" w:rsidRPr="00B820C1" w:rsidRDefault="00E6386B" w:rsidP="00C15F6D">
            <w:pPr>
              <w:pStyle w:val="TableParagraph"/>
              <w:spacing w:before="90"/>
              <w:ind w:left="0" w:right="164"/>
              <w:rPr>
                <w:sz w:val="20"/>
                <w:szCs w:val="20"/>
              </w:rPr>
            </w:pPr>
            <w:r w:rsidRPr="00B820C1">
              <w:rPr>
                <w:sz w:val="20"/>
                <w:szCs w:val="20"/>
              </w:rPr>
              <w:t>Can</w:t>
            </w:r>
            <w:r w:rsidRPr="00B820C1">
              <w:rPr>
                <w:spacing w:val="-7"/>
                <w:sz w:val="20"/>
                <w:szCs w:val="20"/>
              </w:rPr>
              <w:t xml:space="preserve"> </w:t>
            </w:r>
            <w:proofErr w:type="spellStart"/>
            <w:r w:rsidRPr="00B820C1">
              <w:rPr>
                <w:sz w:val="20"/>
                <w:szCs w:val="20"/>
              </w:rPr>
              <w:t>handel</w:t>
            </w:r>
            <w:proofErr w:type="spellEnd"/>
            <w:r w:rsidRPr="00B820C1">
              <w:rPr>
                <w:spacing w:val="-7"/>
                <w:sz w:val="20"/>
                <w:szCs w:val="20"/>
              </w:rPr>
              <w:t xml:space="preserve"> </w:t>
            </w:r>
            <w:r w:rsidRPr="00B820C1">
              <w:rPr>
                <w:sz w:val="20"/>
                <w:szCs w:val="20"/>
              </w:rPr>
              <w:t>with</w:t>
            </w:r>
            <w:r w:rsidRPr="00B820C1">
              <w:rPr>
                <w:spacing w:val="-7"/>
                <w:sz w:val="20"/>
                <w:szCs w:val="20"/>
              </w:rPr>
              <w:t xml:space="preserve"> </w:t>
            </w:r>
            <w:r w:rsidRPr="00B820C1">
              <w:rPr>
                <w:sz w:val="20"/>
                <w:szCs w:val="20"/>
              </w:rPr>
              <w:t>confident</w:t>
            </w:r>
            <w:r w:rsidRPr="00B820C1">
              <w:rPr>
                <w:spacing w:val="-9"/>
                <w:sz w:val="20"/>
                <w:szCs w:val="20"/>
              </w:rPr>
              <w:t xml:space="preserve"> </w:t>
            </w:r>
            <w:r w:rsidRPr="00B820C1">
              <w:rPr>
                <w:sz w:val="20"/>
                <w:szCs w:val="20"/>
              </w:rPr>
              <w:t>but</w:t>
            </w:r>
            <w:r w:rsidRPr="00B820C1">
              <w:rPr>
                <w:spacing w:val="-9"/>
                <w:sz w:val="20"/>
                <w:szCs w:val="20"/>
              </w:rPr>
              <w:t xml:space="preserve"> </w:t>
            </w:r>
            <w:r w:rsidRPr="00B820C1">
              <w:rPr>
                <w:sz w:val="20"/>
                <w:szCs w:val="20"/>
              </w:rPr>
              <w:t xml:space="preserve">not with </w:t>
            </w:r>
            <w:proofErr w:type="spellStart"/>
            <w:r w:rsidRPr="00B820C1">
              <w:rPr>
                <w:sz w:val="20"/>
                <w:szCs w:val="20"/>
              </w:rPr>
              <w:t>facilty</w:t>
            </w:r>
            <w:proofErr w:type="spellEnd"/>
            <w:r w:rsidRPr="00B820C1">
              <w:rPr>
                <w:sz w:val="20"/>
                <w:szCs w:val="20"/>
              </w:rPr>
              <w:t xml:space="preserve"> most social</w:t>
            </w:r>
          </w:p>
          <w:p w14:paraId="11FBBCDC" w14:textId="77777777" w:rsidR="00E6386B" w:rsidRPr="00B820C1" w:rsidRDefault="00E6386B" w:rsidP="00C15F6D">
            <w:pPr>
              <w:pStyle w:val="TableParagraph"/>
              <w:spacing w:before="2"/>
              <w:ind w:left="0" w:right="164"/>
              <w:rPr>
                <w:sz w:val="20"/>
                <w:szCs w:val="20"/>
              </w:rPr>
            </w:pPr>
            <w:proofErr w:type="gramStart"/>
            <w:r w:rsidRPr="00B820C1">
              <w:rPr>
                <w:sz w:val="20"/>
                <w:szCs w:val="20"/>
              </w:rPr>
              <w:t>situation ,including</w:t>
            </w:r>
            <w:proofErr w:type="gramEnd"/>
            <w:r w:rsidRPr="00B820C1">
              <w:rPr>
                <w:sz w:val="20"/>
                <w:szCs w:val="20"/>
              </w:rPr>
              <w:t xml:space="preserve"> introduction and casual </w:t>
            </w:r>
            <w:proofErr w:type="spellStart"/>
            <w:r w:rsidRPr="00B820C1">
              <w:rPr>
                <w:sz w:val="20"/>
                <w:szCs w:val="20"/>
              </w:rPr>
              <w:t>convercations</w:t>
            </w:r>
            <w:proofErr w:type="spellEnd"/>
            <w:r w:rsidRPr="00B820C1">
              <w:rPr>
                <w:sz w:val="20"/>
                <w:szCs w:val="20"/>
              </w:rPr>
              <w:t xml:space="preserve"> about current</w:t>
            </w:r>
            <w:r w:rsidRPr="00B820C1">
              <w:rPr>
                <w:spacing w:val="-10"/>
                <w:sz w:val="20"/>
                <w:szCs w:val="20"/>
              </w:rPr>
              <w:t xml:space="preserve"> </w:t>
            </w:r>
            <w:r w:rsidRPr="00B820C1">
              <w:rPr>
                <w:sz w:val="20"/>
                <w:szCs w:val="20"/>
              </w:rPr>
              <w:t>evens</w:t>
            </w:r>
            <w:r w:rsidRPr="00B820C1">
              <w:rPr>
                <w:spacing w:val="-10"/>
                <w:sz w:val="20"/>
                <w:szCs w:val="20"/>
              </w:rPr>
              <w:t xml:space="preserve"> </w:t>
            </w:r>
            <w:r w:rsidRPr="00B820C1">
              <w:rPr>
                <w:sz w:val="20"/>
                <w:szCs w:val="20"/>
              </w:rPr>
              <w:t>as</w:t>
            </w:r>
            <w:r w:rsidRPr="00B820C1">
              <w:rPr>
                <w:spacing w:val="-10"/>
                <w:sz w:val="20"/>
                <w:szCs w:val="20"/>
              </w:rPr>
              <w:t xml:space="preserve"> </w:t>
            </w:r>
            <w:proofErr w:type="spellStart"/>
            <w:r w:rsidRPr="00B820C1">
              <w:rPr>
                <w:sz w:val="20"/>
                <w:szCs w:val="20"/>
              </w:rPr>
              <w:t>as</w:t>
            </w:r>
            <w:proofErr w:type="spellEnd"/>
            <w:r w:rsidRPr="00B820C1">
              <w:rPr>
                <w:spacing w:val="-10"/>
                <w:sz w:val="20"/>
                <w:szCs w:val="20"/>
              </w:rPr>
              <w:t xml:space="preserve"> </w:t>
            </w:r>
            <w:proofErr w:type="spellStart"/>
            <w:r w:rsidRPr="00B820C1">
              <w:rPr>
                <w:sz w:val="20"/>
                <w:szCs w:val="20"/>
              </w:rPr>
              <w:t>work,familyand</w:t>
            </w:r>
            <w:proofErr w:type="spellEnd"/>
            <w:r w:rsidRPr="00B820C1">
              <w:rPr>
                <w:sz w:val="20"/>
                <w:szCs w:val="20"/>
              </w:rPr>
              <w:t xml:space="preserve"> autobiographical information</w:t>
            </w:r>
          </w:p>
        </w:tc>
        <w:tc>
          <w:tcPr>
            <w:tcW w:w="2700" w:type="dxa"/>
          </w:tcPr>
          <w:p w14:paraId="37E7B6B8" w14:textId="77777777" w:rsidR="00020E13" w:rsidRPr="00B820C1" w:rsidRDefault="00E6386B" w:rsidP="00C15F6D">
            <w:pPr>
              <w:pStyle w:val="TableParagraph"/>
              <w:spacing w:before="90"/>
              <w:ind w:left="0"/>
              <w:rPr>
                <w:spacing w:val="-10"/>
                <w:sz w:val="20"/>
                <w:szCs w:val="20"/>
              </w:rPr>
            </w:pPr>
            <w:r w:rsidRPr="00B820C1">
              <w:rPr>
                <w:sz w:val="20"/>
                <w:szCs w:val="20"/>
              </w:rPr>
              <w:t>Accent</w:t>
            </w:r>
            <w:r w:rsidRPr="00B820C1">
              <w:rPr>
                <w:spacing w:val="-9"/>
                <w:sz w:val="20"/>
                <w:szCs w:val="20"/>
              </w:rPr>
              <w:t xml:space="preserve"> </w:t>
            </w:r>
            <w:r w:rsidRPr="00B820C1">
              <w:rPr>
                <w:sz w:val="20"/>
                <w:szCs w:val="20"/>
              </w:rPr>
              <w:t>is</w:t>
            </w:r>
            <w:r w:rsidRPr="00B820C1">
              <w:rPr>
                <w:spacing w:val="-10"/>
                <w:sz w:val="20"/>
                <w:szCs w:val="20"/>
              </w:rPr>
              <w:t xml:space="preserve"> </w:t>
            </w:r>
            <w:r w:rsidRPr="00B820C1">
              <w:rPr>
                <w:sz w:val="20"/>
                <w:szCs w:val="20"/>
              </w:rPr>
              <w:t>intelligible</w:t>
            </w:r>
            <w:r w:rsidRPr="00B820C1">
              <w:rPr>
                <w:spacing w:val="-12"/>
                <w:sz w:val="20"/>
                <w:szCs w:val="20"/>
              </w:rPr>
              <w:t xml:space="preserve"> </w:t>
            </w:r>
            <w:r w:rsidRPr="00B820C1">
              <w:rPr>
                <w:sz w:val="20"/>
                <w:szCs w:val="20"/>
              </w:rPr>
              <w:t>though</w:t>
            </w:r>
            <w:r w:rsidRPr="00B820C1">
              <w:rPr>
                <w:spacing w:val="-10"/>
                <w:sz w:val="20"/>
                <w:szCs w:val="20"/>
              </w:rPr>
              <w:t xml:space="preserve"> </w:t>
            </w:r>
          </w:p>
          <w:p w14:paraId="0188ED36" w14:textId="06B0638C" w:rsidR="00E6386B" w:rsidRPr="00B820C1" w:rsidRDefault="00E6386B" w:rsidP="00C15F6D">
            <w:pPr>
              <w:pStyle w:val="TableParagraph"/>
              <w:spacing w:before="90"/>
              <w:ind w:left="0"/>
              <w:rPr>
                <w:sz w:val="20"/>
                <w:szCs w:val="20"/>
              </w:rPr>
            </w:pPr>
            <w:r w:rsidRPr="00B820C1">
              <w:rPr>
                <w:sz w:val="20"/>
                <w:szCs w:val="20"/>
              </w:rPr>
              <w:t xml:space="preserve">often </w:t>
            </w:r>
            <w:r w:rsidRPr="00B820C1">
              <w:rPr>
                <w:spacing w:val="-2"/>
                <w:sz w:val="20"/>
                <w:szCs w:val="20"/>
              </w:rPr>
              <w:t>faulty.</w:t>
            </w:r>
          </w:p>
        </w:tc>
        <w:tc>
          <w:tcPr>
            <w:tcW w:w="2200" w:type="dxa"/>
          </w:tcPr>
          <w:p w14:paraId="7D00E750" w14:textId="77777777" w:rsidR="00E6386B" w:rsidRPr="00B820C1" w:rsidRDefault="00E6386B" w:rsidP="00C15F6D">
            <w:pPr>
              <w:pStyle w:val="TableParagraph"/>
              <w:spacing w:before="90"/>
              <w:ind w:left="0" w:right="119"/>
              <w:rPr>
                <w:sz w:val="20"/>
                <w:szCs w:val="20"/>
              </w:rPr>
            </w:pPr>
            <w:r w:rsidRPr="00B820C1">
              <w:rPr>
                <w:sz w:val="20"/>
                <w:szCs w:val="20"/>
              </w:rPr>
              <w:t>Can usually handle elementary</w:t>
            </w:r>
            <w:r w:rsidRPr="00B820C1">
              <w:rPr>
                <w:spacing w:val="-4"/>
                <w:sz w:val="20"/>
                <w:szCs w:val="20"/>
              </w:rPr>
              <w:t xml:space="preserve"> </w:t>
            </w:r>
            <w:r w:rsidRPr="00B820C1">
              <w:rPr>
                <w:sz w:val="20"/>
                <w:szCs w:val="20"/>
              </w:rPr>
              <w:t>construction quite</w:t>
            </w:r>
            <w:r w:rsidRPr="00B820C1">
              <w:rPr>
                <w:spacing w:val="-12"/>
                <w:sz w:val="20"/>
                <w:szCs w:val="20"/>
              </w:rPr>
              <w:t xml:space="preserve"> </w:t>
            </w:r>
            <w:r w:rsidRPr="00B820C1">
              <w:rPr>
                <w:sz w:val="20"/>
                <w:szCs w:val="20"/>
              </w:rPr>
              <w:t>accurately</w:t>
            </w:r>
            <w:r w:rsidRPr="00B820C1">
              <w:rPr>
                <w:spacing w:val="-11"/>
                <w:sz w:val="20"/>
                <w:szCs w:val="20"/>
              </w:rPr>
              <w:t xml:space="preserve"> </w:t>
            </w:r>
            <w:r w:rsidRPr="00B820C1">
              <w:rPr>
                <w:sz w:val="20"/>
                <w:szCs w:val="20"/>
              </w:rPr>
              <w:t>but</w:t>
            </w:r>
            <w:r w:rsidRPr="00B820C1">
              <w:rPr>
                <w:spacing w:val="-11"/>
                <w:sz w:val="20"/>
                <w:szCs w:val="20"/>
              </w:rPr>
              <w:t xml:space="preserve"> </w:t>
            </w:r>
            <w:r w:rsidRPr="00B820C1">
              <w:rPr>
                <w:sz w:val="20"/>
                <w:szCs w:val="20"/>
              </w:rPr>
              <w:t xml:space="preserve">does not have thorough or confidents control of </w:t>
            </w:r>
            <w:r w:rsidRPr="00B820C1">
              <w:rPr>
                <w:spacing w:val="-2"/>
                <w:sz w:val="20"/>
                <w:szCs w:val="20"/>
              </w:rPr>
              <w:t>grammar.</w:t>
            </w:r>
          </w:p>
        </w:tc>
        <w:tc>
          <w:tcPr>
            <w:tcW w:w="1489" w:type="dxa"/>
          </w:tcPr>
          <w:p w14:paraId="26B6D8D5" w14:textId="77777777" w:rsidR="00E6386B" w:rsidRPr="00B820C1" w:rsidRDefault="00E6386B" w:rsidP="00C15F6D">
            <w:pPr>
              <w:pStyle w:val="TableParagraph"/>
              <w:spacing w:before="90"/>
              <w:ind w:left="0" w:right="131"/>
              <w:rPr>
                <w:sz w:val="20"/>
                <w:szCs w:val="20"/>
              </w:rPr>
            </w:pPr>
            <w:r w:rsidRPr="00B820C1">
              <w:rPr>
                <w:sz w:val="20"/>
                <w:szCs w:val="20"/>
              </w:rPr>
              <w:t xml:space="preserve">Can get the gist of most </w:t>
            </w:r>
            <w:proofErr w:type="spellStart"/>
            <w:r w:rsidRPr="00B820C1">
              <w:rPr>
                <w:sz w:val="20"/>
                <w:szCs w:val="20"/>
              </w:rPr>
              <w:t>conversastion</w:t>
            </w:r>
            <w:proofErr w:type="spellEnd"/>
            <w:r w:rsidRPr="00B820C1">
              <w:rPr>
                <w:sz w:val="20"/>
                <w:szCs w:val="20"/>
              </w:rPr>
              <w:t xml:space="preserve"> of non- technical </w:t>
            </w:r>
            <w:proofErr w:type="gramStart"/>
            <w:r w:rsidRPr="00B820C1">
              <w:rPr>
                <w:sz w:val="20"/>
                <w:szCs w:val="20"/>
              </w:rPr>
              <w:t>subject(</w:t>
            </w:r>
            <w:proofErr w:type="spellStart"/>
            <w:proofErr w:type="gramEnd"/>
            <w:r w:rsidRPr="00B820C1">
              <w:rPr>
                <w:sz w:val="20"/>
                <w:szCs w:val="20"/>
              </w:rPr>
              <w:t>i</w:t>
            </w:r>
            <w:proofErr w:type="spellEnd"/>
            <w:r w:rsidRPr="00B820C1">
              <w:rPr>
                <w:sz w:val="20"/>
                <w:szCs w:val="20"/>
              </w:rPr>
              <w:t xml:space="preserve">.,e., topics that require no </w:t>
            </w:r>
            <w:proofErr w:type="spellStart"/>
            <w:r w:rsidRPr="00B820C1">
              <w:rPr>
                <w:spacing w:val="-2"/>
                <w:sz w:val="20"/>
                <w:szCs w:val="20"/>
              </w:rPr>
              <w:t>speasialized</w:t>
            </w:r>
            <w:proofErr w:type="spellEnd"/>
            <w:r w:rsidRPr="00B820C1">
              <w:rPr>
                <w:spacing w:val="-2"/>
                <w:sz w:val="20"/>
                <w:szCs w:val="20"/>
              </w:rPr>
              <w:t xml:space="preserve"> knowledge).</w:t>
            </w:r>
          </w:p>
        </w:tc>
      </w:tr>
      <w:tr w:rsidR="00E6386B" w:rsidRPr="00B820C1" w14:paraId="1D9168C5" w14:textId="77777777" w:rsidTr="00E6386B">
        <w:trPr>
          <w:trHeight w:val="1648"/>
        </w:trPr>
        <w:tc>
          <w:tcPr>
            <w:tcW w:w="993" w:type="dxa"/>
          </w:tcPr>
          <w:p w14:paraId="28BB74BE" w14:textId="77777777" w:rsidR="00E6386B" w:rsidRPr="00B820C1" w:rsidRDefault="00E6386B" w:rsidP="00C15F6D">
            <w:pPr>
              <w:pStyle w:val="TableParagraph"/>
              <w:spacing w:before="106"/>
              <w:ind w:left="0" w:right="1"/>
              <w:jc w:val="center"/>
              <w:rPr>
                <w:sz w:val="20"/>
                <w:szCs w:val="20"/>
              </w:rPr>
            </w:pPr>
            <w:r w:rsidRPr="00B820C1">
              <w:rPr>
                <w:spacing w:val="-10"/>
                <w:sz w:val="20"/>
                <w:szCs w:val="20"/>
              </w:rPr>
              <w:lastRenderedPageBreak/>
              <w:t>3</w:t>
            </w:r>
          </w:p>
        </w:tc>
        <w:tc>
          <w:tcPr>
            <w:tcW w:w="1974" w:type="dxa"/>
          </w:tcPr>
          <w:p w14:paraId="3A7A7836" w14:textId="77777777" w:rsidR="00E6386B" w:rsidRPr="00B820C1" w:rsidRDefault="00E6386B" w:rsidP="00C15F6D">
            <w:pPr>
              <w:pStyle w:val="TableParagraph"/>
              <w:spacing w:before="106"/>
              <w:ind w:left="0" w:right="164"/>
              <w:rPr>
                <w:sz w:val="20"/>
                <w:szCs w:val="20"/>
              </w:rPr>
            </w:pPr>
            <w:r w:rsidRPr="00B820C1">
              <w:rPr>
                <w:sz w:val="20"/>
                <w:szCs w:val="20"/>
              </w:rPr>
              <w:t xml:space="preserve">Can discuss particular </w:t>
            </w:r>
            <w:proofErr w:type="spellStart"/>
            <w:r w:rsidRPr="00B820C1">
              <w:rPr>
                <w:sz w:val="20"/>
                <w:szCs w:val="20"/>
              </w:rPr>
              <w:t>intresr</w:t>
            </w:r>
            <w:proofErr w:type="spellEnd"/>
            <w:r w:rsidRPr="00B820C1">
              <w:rPr>
                <w:sz w:val="20"/>
                <w:szCs w:val="20"/>
              </w:rPr>
              <w:t xml:space="preserve"> of competence</w:t>
            </w:r>
            <w:r w:rsidRPr="00B820C1">
              <w:rPr>
                <w:spacing w:val="-12"/>
                <w:sz w:val="20"/>
                <w:szCs w:val="20"/>
              </w:rPr>
              <w:t xml:space="preserve"> </w:t>
            </w:r>
            <w:r w:rsidRPr="00B820C1">
              <w:rPr>
                <w:sz w:val="20"/>
                <w:szCs w:val="20"/>
              </w:rPr>
              <w:t>with</w:t>
            </w:r>
            <w:r w:rsidRPr="00B820C1">
              <w:rPr>
                <w:spacing w:val="-11"/>
                <w:sz w:val="20"/>
                <w:szCs w:val="20"/>
              </w:rPr>
              <w:t xml:space="preserve"> </w:t>
            </w:r>
            <w:r w:rsidRPr="00B820C1">
              <w:rPr>
                <w:sz w:val="20"/>
                <w:szCs w:val="20"/>
              </w:rPr>
              <w:t>reasonable</w:t>
            </w:r>
            <w:r w:rsidRPr="00B820C1">
              <w:rPr>
                <w:spacing w:val="-11"/>
                <w:sz w:val="20"/>
                <w:szCs w:val="20"/>
              </w:rPr>
              <w:t xml:space="preserve"> </w:t>
            </w:r>
            <w:r w:rsidRPr="00B820C1">
              <w:rPr>
                <w:sz w:val="20"/>
                <w:szCs w:val="20"/>
              </w:rPr>
              <w:t xml:space="preserve">ease rarely has to </w:t>
            </w:r>
            <w:proofErr w:type="spellStart"/>
            <w:r w:rsidRPr="00B820C1">
              <w:rPr>
                <w:sz w:val="20"/>
                <w:szCs w:val="20"/>
              </w:rPr>
              <w:t>grop</w:t>
            </w:r>
            <w:proofErr w:type="spellEnd"/>
            <w:r w:rsidRPr="00B820C1">
              <w:rPr>
                <w:sz w:val="20"/>
                <w:szCs w:val="20"/>
              </w:rPr>
              <w:t xml:space="preserve"> for words.</w:t>
            </w:r>
          </w:p>
        </w:tc>
        <w:tc>
          <w:tcPr>
            <w:tcW w:w="2700" w:type="dxa"/>
          </w:tcPr>
          <w:p w14:paraId="07628BA2" w14:textId="77777777" w:rsidR="00E6386B" w:rsidRPr="00B820C1" w:rsidRDefault="00E6386B" w:rsidP="00C15F6D">
            <w:pPr>
              <w:pStyle w:val="TableParagraph"/>
              <w:spacing w:before="106"/>
              <w:ind w:left="0" w:right="91"/>
              <w:rPr>
                <w:sz w:val="20"/>
                <w:szCs w:val="20"/>
              </w:rPr>
            </w:pPr>
            <w:r w:rsidRPr="00B820C1">
              <w:rPr>
                <w:sz w:val="20"/>
                <w:szCs w:val="20"/>
              </w:rPr>
              <w:t>Errors never interfere with understanding and rarely disturb the</w:t>
            </w:r>
            <w:r w:rsidRPr="00B820C1">
              <w:rPr>
                <w:spacing w:val="-9"/>
                <w:sz w:val="20"/>
                <w:szCs w:val="20"/>
              </w:rPr>
              <w:t xml:space="preserve"> </w:t>
            </w:r>
            <w:r w:rsidRPr="00B820C1">
              <w:rPr>
                <w:sz w:val="20"/>
                <w:szCs w:val="20"/>
              </w:rPr>
              <w:t>native</w:t>
            </w:r>
            <w:r w:rsidRPr="00B820C1">
              <w:rPr>
                <w:spacing w:val="-9"/>
                <w:sz w:val="20"/>
                <w:szCs w:val="20"/>
              </w:rPr>
              <w:t xml:space="preserve"> </w:t>
            </w:r>
            <w:r w:rsidRPr="00B820C1">
              <w:rPr>
                <w:sz w:val="20"/>
                <w:szCs w:val="20"/>
              </w:rPr>
              <w:t>speaker.</w:t>
            </w:r>
            <w:r w:rsidRPr="00B820C1">
              <w:rPr>
                <w:spacing w:val="-5"/>
                <w:sz w:val="20"/>
                <w:szCs w:val="20"/>
              </w:rPr>
              <w:t xml:space="preserve"> </w:t>
            </w:r>
            <w:r w:rsidRPr="00B820C1">
              <w:rPr>
                <w:sz w:val="20"/>
                <w:szCs w:val="20"/>
              </w:rPr>
              <w:t>Accent</w:t>
            </w:r>
            <w:r w:rsidRPr="00B820C1">
              <w:rPr>
                <w:spacing w:val="-7"/>
                <w:sz w:val="20"/>
                <w:szCs w:val="20"/>
              </w:rPr>
              <w:t xml:space="preserve"> </w:t>
            </w:r>
            <w:r w:rsidRPr="00B820C1">
              <w:rPr>
                <w:sz w:val="20"/>
                <w:szCs w:val="20"/>
              </w:rPr>
              <w:t>may</w:t>
            </w:r>
            <w:r w:rsidRPr="00B820C1">
              <w:rPr>
                <w:spacing w:val="-11"/>
                <w:sz w:val="20"/>
                <w:szCs w:val="20"/>
              </w:rPr>
              <w:t xml:space="preserve"> </w:t>
            </w:r>
            <w:r w:rsidRPr="00B820C1">
              <w:rPr>
                <w:sz w:val="20"/>
                <w:szCs w:val="20"/>
              </w:rPr>
              <w:t>be obviously foreign.</w:t>
            </w:r>
          </w:p>
        </w:tc>
        <w:tc>
          <w:tcPr>
            <w:tcW w:w="2200" w:type="dxa"/>
          </w:tcPr>
          <w:p w14:paraId="6A937B6C" w14:textId="77777777" w:rsidR="00E6386B" w:rsidRPr="00B820C1" w:rsidRDefault="00E6386B" w:rsidP="00C15F6D">
            <w:pPr>
              <w:pStyle w:val="TableParagraph"/>
              <w:spacing w:before="106"/>
              <w:ind w:left="0" w:right="105"/>
              <w:rPr>
                <w:sz w:val="20"/>
                <w:szCs w:val="20"/>
              </w:rPr>
            </w:pPr>
            <w:r w:rsidRPr="00B820C1">
              <w:rPr>
                <w:sz w:val="20"/>
                <w:szCs w:val="20"/>
              </w:rPr>
              <w:t>Control of grammar is good. Able to speak the language with sufficient structural accuracy to participate effectively in most</w:t>
            </w:r>
            <w:r w:rsidRPr="00B820C1">
              <w:rPr>
                <w:spacing w:val="-12"/>
                <w:sz w:val="20"/>
                <w:szCs w:val="20"/>
              </w:rPr>
              <w:t xml:space="preserve"> </w:t>
            </w:r>
            <w:r w:rsidRPr="00B820C1">
              <w:rPr>
                <w:sz w:val="20"/>
                <w:szCs w:val="20"/>
              </w:rPr>
              <w:t>formal</w:t>
            </w:r>
            <w:r w:rsidRPr="00B820C1">
              <w:rPr>
                <w:spacing w:val="-11"/>
                <w:sz w:val="20"/>
                <w:szCs w:val="20"/>
              </w:rPr>
              <w:t xml:space="preserve"> </w:t>
            </w:r>
            <w:r w:rsidRPr="00B820C1">
              <w:rPr>
                <w:sz w:val="20"/>
                <w:szCs w:val="20"/>
              </w:rPr>
              <w:t>and</w:t>
            </w:r>
            <w:r w:rsidRPr="00B820C1">
              <w:rPr>
                <w:spacing w:val="-11"/>
                <w:sz w:val="20"/>
                <w:szCs w:val="20"/>
              </w:rPr>
              <w:t xml:space="preserve"> </w:t>
            </w:r>
            <w:r w:rsidRPr="00B820C1">
              <w:rPr>
                <w:sz w:val="20"/>
                <w:szCs w:val="20"/>
              </w:rPr>
              <w:t>informal conversational topics.</w:t>
            </w:r>
          </w:p>
        </w:tc>
        <w:tc>
          <w:tcPr>
            <w:tcW w:w="1489" w:type="dxa"/>
          </w:tcPr>
          <w:p w14:paraId="36F2D991" w14:textId="77777777" w:rsidR="00E6386B" w:rsidRPr="00B820C1" w:rsidRDefault="00E6386B" w:rsidP="00C15F6D">
            <w:pPr>
              <w:pStyle w:val="TableParagraph"/>
              <w:spacing w:before="106"/>
              <w:ind w:left="0" w:right="131"/>
              <w:rPr>
                <w:sz w:val="20"/>
                <w:szCs w:val="20"/>
              </w:rPr>
            </w:pPr>
            <w:proofErr w:type="spellStart"/>
            <w:r w:rsidRPr="00B820C1">
              <w:rPr>
                <w:sz w:val="20"/>
                <w:szCs w:val="20"/>
              </w:rPr>
              <w:t>Comperhansion</w:t>
            </w:r>
            <w:proofErr w:type="spellEnd"/>
            <w:r w:rsidRPr="00B820C1">
              <w:rPr>
                <w:sz w:val="20"/>
                <w:szCs w:val="20"/>
              </w:rPr>
              <w:t xml:space="preserve"> is quite complete</w:t>
            </w:r>
            <w:r w:rsidRPr="00B820C1">
              <w:rPr>
                <w:spacing w:val="-11"/>
                <w:sz w:val="20"/>
                <w:szCs w:val="20"/>
              </w:rPr>
              <w:t xml:space="preserve"> </w:t>
            </w:r>
            <w:r w:rsidRPr="00B820C1">
              <w:rPr>
                <w:sz w:val="20"/>
                <w:szCs w:val="20"/>
              </w:rPr>
              <w:t>at</w:t>
            </w:r>
            <w:r w:rsidRPr="00B820C1">
              <w:rPr>
                <w:spacing w:val="-11"/>
                <w:sz w:val="20"/>
                <w:szCs w:val="20"/>
              </w:rPr>
              <w:t xml:space="preserve"> </w:t>
            </w:r>
            <w:r w:rsidRPr="00B820C1">
              <w:rPr>
                <w:sz w:val="20"/>
                <w:szCs w:val="20"/>
              </w:rPr>
              <w:t>a</w:t>
            </w:r>
            <w:r w:rsidRPr="00B820C1">
              <w:rPr>
                <w:spacing w:val="-11"/>
                <w:sz w:val="20"/>
                <w:szCs w:val="20"/>
              </w:rPr>
              <w:t xml:space="preserve"> </w:t>
            </w:r>
            <w:r w:rsidRPr="00B820C1">
              <w:rPr>
                <w:sz w:val="20"/>
                <w:szCs w:val="20"/>
              </w:rPr>
              <w:t>normal</w:t>
            </w:r>
            <w:r w:rsidRPr="00B820C1">
              <w:rPr>
                <w:spacing w:val="-11"/>
                <w:sz w:val="20"/>
                <w:szCs w:val="20"/>
              </w:rPr>
              <w:t xml:space="preserve"> </w:t>
            </w:r>
            <w:r w:rsidRPr="00B820C1">
              <w:rPr>
                <w:sz w:val="20"/>
                <w:szCs w:val="20"/>
              </w:rPr>
              <w:t>rate of speech.</w:t>
            </w:r>
          </w:p>
        </w:tc>
      </w:tr>
      <w:tr w:rsidR="00E6386B" w:rsidRPr="00B820C1" w14:paraId="6AD264CB" w14:textId="77777777" w:rsidTr="00905D40">
        <w:trPr>
          <w:trHeight w:val="1238"/>
        </w:trPr>
        <w:tc>
          <w:tcPr>
            <w:tcW w:w="993" w:type="dxa"/>
          </w:tcPr>
          <w:p w14:paraId="6E6CFFEA" w14:textId="77777777" w:rsidR="00E6386B" w:rsidRPr="00B820C1" w:rsidRDefault="00E6386B" w:rsidP="00C15F6D">
            <w:pPr>
              <w:pStyle w:val="TableParagraph"/>
              <w:spacing w:before="86"/>
              <w:ind w:left="0" w:right="1"/>
              <w:jc w:val="center"/>
              <w:rPr>
                <w:sz w:val="20"/>
                <w:szCs w:val="20"/>
              </w:rPr>
            </w:pPr>
            <w:r w:rsidRPr="00B820C1">
              <w:rPr>
                <w:spacing w:val="-10"/>
                <w:sz w:val="20"/>
                <w:szCs w:val="20"/>
              </w:rPr>
              <w:t>4</w:t>
            </w:r>
          </w:p>
        </w:tc>
        <w:tc>
          <w:tcPr>
            <w:tcW w:w="1974" w:type="dxa"/>
          </w:tcPr>
          <w:p w14:paraId="66A2B69B" w14:textId="77777777" w:rsidR="00E6386B" w:rsidRPr="00B820C1" w:rsidRDefault="00E6386B" w:rsidP="00C15F6D">
            <w:pPr>
              <w:pStyle w:val="TableParagraph"/>
              <w:spacing w:before="86"/>
              <w:ind w:left="0" w:right="119"/>
              <w:rPr>
                <w:sz w:val="20"/>
                <w:szCs w:val="20"/>
              </w:rPr>
            </w:pPr>
            <w:r w:rsidRPr="00B820C1">
              <w:rPr>
                <w:sz w:val="20"/>
                <w:szCs w:val="20"/>
              </w:rPr>
              <w:t>Abel to use</w:t>
            </w:r>
            <w:r w:rsidRPr="00B820C1">
              <w:rPr>
                <w:spacing w:val="-2"/>
                <w:sz w:val="20"/>
                <w:szCs w:val="20"/>
              </w:rPr>
              <w:t xml:space="preserve"> </w:t>
            </w:r>
            <w:r w:rsidRPr="00B820C1">
              <w:rPr>
                <w:sz w:val="20"/>
                <w:szCs w:val="20"/>
              </w:rPr>
              <w:t>language</w:t>
            </w:r>
            <w:r w:rsidRPr="00B820C1">
              <w:rPr>
                <w:spacing w:val="-2"/>
                <w:sz w:val="20"/>
                <w:szCs w:val="20"/>
              </w:rPr>
              <w:t xml:space="preserve"> </w:t>
            </w:r>
            <w:r w:rsidRPr="00B820C1">
              <w:rPr>
                <w:sz w:val="20"/>
                <w:szCs w:val="20"/>
              </w:rPr>
              <w:t>fluently</w:t>
            </w:r>
            <w:r w:rsidRPr="00B820C1">
              <w:rPr>
                <w:spacing w:val="-5"/>
                <w:sz w:val="20"/>
                <w:szCs w:val="20"/>
              </w:rPr>
              <w:t xml:space="preserve"> </w:t>
            </w:r>
            <w:r w:rsidRPr="00B820C1">
              <w:rPr>
                <w:sz w:val="20"/>
                <w:szCs w:val="20"/>
              </w:rPr>
              <w:t xml:space="preserve">on all </w:t>
            </w:r>
            <w:proofErr w:type="gramStart"/>
            <w:r w:rsidRPr="00B820C1">
              <w:rPr>
                <w:sz w:val="20"/>
                <w:szCs w:val="20"/>
              </w:rPr>
              <w:t>levels</w:t>
            </w:r>
            <w:proofErr w:type="gramEnd"/>
            <w:r w:rsidRPr="00B820C1">
              <w:rPr>
                <w:sz w:val="20"/>
                <w:szCs w:val="20"/>
              </w:rPr>
              <w:t xml:space="preserve"> normality pertinent to professional needs. Can participate in any conversation within the</w:t>
            </w:r>
            <w:r w:rsidRPr="00B820C1">
              <w:rPr>
                <w:spacing w:val="40"/>
                <w:sz w:val="20"/>
                <w:szCs w:val="20"/>
              </w:rPr>
              <w:t xml:space="preserve"> </w:t>
            </w:r>
            <w:r w:rsidRPr="00B820C1">
              <w:rPr>
                <w:sz w:val="20"/>
                <w:szCs w:val="20"/>
              </w:rPr>
              <w:t>range</w:t>
            </w:r>
            <w:r w:rsidRPr="00B820C1">
              <w:rPr>
                <w:spacing w:val="-8"/>
                <w:sz w:val="20"/>
                <w:szCs w:val="20"/>
              </w:rPr>
              <w:t xml:space="preserve"> </w:t>
            </w:r>
            <w:r w:rsidRPr="00B820C1">
              <w:rPr>
                <w:sz w:val="20"/>
                <w:szCs w:val="20"/>
              </w:rPr>
              <w:t>with</w:t>
            </w:r>
            <w:r w:rsidRPr="00B820C1">
              <w:rPr>
                <w:spacing w:val="-6"/>
                <w:sz w:val="20"/>
                <w:szCs w:val="20"/>
              </w:rPr>
              <w:t xml:space="preserve"> </w:t>
            </w:r>
            <w:r w:rsidRPr="00B820C1">
              <w:rPr>
                <w:sz w:val="20"/>
                <w:szCs w:val="20"/>
              </w:rPr>
              <w:t>a</w:t>
            </w:r>
            <w:r w:rsidRPr="00B820C1">
              <w:rPr>
                <w:spacing w:val="-8"/>
                <w:sz w:val="20"/>
                <w:szCs w:val="20"/>
              </w:rPr>
              <w:t xml:space="preserve"> </w:t>
            </w:r>
            <w:r w:rsidRPr="00B820C1">
              <w:rPr>
                <w:sz w:val="20"/>
                <w:szCs w:val="20"/>
              </w:rPr>
              <w:t>high</w:t>
            </w:r>
            <w:r w:rsidRPr="00B820C1">
              <w:rPr>
                <w:spacing w:val="-6"/>
                <w:sz w:val="20"/>
                <w:szCs w:val="20"/>
              </w:rPr>
              <w:t xml:space="preserve"> </w:t>
            </w:r>
            <w:r w:rsidRPr="00B820C1">
              <w:rPr>
                <w:sz w:val="20"/>
                <w:szCs w:val="20"/>
              </w:rPr>
              <w:t>degree</w:t>
            </w:r>
            <w:r w:rsidRPr="00B820C1">
              <w:rPr>
                <w:spacing w:val="-8"/>
                <w:sz w:val="20"/>
                <w:szCs w:val="20"/>
              </w:rPr>
              <w:t xml:space="preserve"> </w:t>
            </w:r>
            <w:r w:rsidRPr="00B820C1">
              <w:rPr>
                <w:sz w:val="20"/>
                <w:szCs w:val="20"/>
              </w:rPr>
              <w:t>of</w:t>
            </w:r>
            <w:r w:rsidRPr="00B820C1">
              <w:rPr>
                <w:spacing w:val="-8"/>
                <w:sz w:val="20"/>
                <w:szCs w:val="20"/>
              </w:rPr>
              <w:t xml:space="preserve"> </w:t>
            </w:r>
            <w:r w:rsidRPr="00B820C1">
              <w:rPr>
                <w:sz w:val="20"/>
                <w:szCs w:val="20"/>
              </w:rPr>
              <w:t>fluency.</w:t>
            </w:r>
          </w:p>
        </w:tc>
        <w:tc>
          <w:tcPr>
            <w:tcW w:w="2700" w:type="dxa"/>
          </w:tcPr>
          <w:p w14:paraId="38BFD208" w14:textId="77777777" w:rsidR="00020E13" w:rsidRPr="00B820C1" w:rsidRDefault="00E6386B" w:rsidP="00C15F6D">
            <w:pPr>
              <w:pStyle w:val="TableParagraph"/>
              <w:spacing w:before="86"/>
              <w:ind w:left="0"/>
              <w:rPr>
                <w:sz w:val="20"/>
                <w:szCs w:val="20"/>
              </w:rPr>
            </w:pPr>
            <w:r w:rsidRPr="00B820C1">
              <w:rPr>
                <w:sz w:val="20"/>
                <w:szCs w:val="20"/>
              </w:rPr>
              <w:t>Errors</w:t>
            </w:r>
            <w:r w:rsidRPr="00B820C1">
              <w:rPr>
                <w:spacing w:val="-9"/>
                <w:sz w:val="20"/>
                <w:szCs w:val="20"/>
              </w:rPr>
              <w:t xml:space="preserve"> </w:t>
            </w:r>
            <w:r w:rsidRPr="00B820C1">
              <w:rPr>
                <w:sz w:val="20"/>
                <w:szCs w:val="20"/>
              </w:rPr>
              <w:t>in</w:t>
            </w:r>
            <w:r w:rsidRPr="00B820C1">
              <w:rPr>
                <w:spacing w:val="-10"/>
                <w:sz w:val="20"/>
                <w:szCs w:val="20"/>
              </w:rPr>
              <w:t xml:space="preserve"> </w:t>
            </w:r>
            <w:proofErr w:type="spellStart"/>
            <w:r w:rsidRPr="00B820C1">
              <w:rPr>
                <w:sz w:val="20"/>
                <w:szCs w:val="20"/>
              </w:rPr>
              <w:t>pronounciation</w:t>
            </w:r>
            <w:proofErr w:type="spellEnd"/>
            <w:r w:rsidRPr="00B820C1">
              <w:rPr>
                <w:spacing w:val="-9"/>
                <w:sz w:val="20"/>
                <w:szCs w:val="20"/>
              </w:rPr>
              <w:t xml:space="preserve"> </w:t>
            </w:r>
            <w:r w:rsidRPr="00B820C1">
              <w:rPr>
                <w:sz w:val="20"/>
                <w:szCs w:val="20"/>
              </w:rPr>
              <w:t>are</w:t>
            </w:r>
          </w:p>
          <w:p w14:paraId="0B44493B" w14:textId="4F5987E9" w:rsidR="00E6386B" w:rsidRPr="00B820C1" w:rsidRDefault="00E6386B" w:rsidP="00C15F6D">
            <w:pPr>
              <w:pStyle w:val="TableParagraph"/>
              <w:spacing w:before="86"/>
              <w:ind w:left="0"/>
              <w:rPr>
                <w:sz w:val="20"/>
                <w:szCs w:val="20"/>
              </w:rPr>
            </w:pPr>
            <w:r w:rsidRPr="00B820C1">
              <w:rPr>
                <w:spacing w:val="-10"/>
                <w:sz w:val="20"/>
                <w:szCs w:val="20"/>
              </w:rPr>
              <w:t xml:space="preserve"> </w:t>
            </w:r>
            <w:r w:rsidRPr="00B820C1">
              <w:rPr>
                <w:sz w:val="20"/>
                <w:szCs w:val="20"/>
              </w:rPr>
              <w:t xml:space="preserve">quite </w:t>
            </w:r>
            <w:r w:rsidRPr="00B820C1">
              <w:rPr>
                <w:spacing w:val="-2"/>
                <w:sz w:val="20"/>
                <w:szCs w:val="20"/>
              </w:rPr>
              <w:t>rare.</w:t>
            </w:r>
          </w:p>
        </w:tc>
        <w:tc>
          <w:tcPr>
            <w:tcW w:w="2200" w:type="dxa"/>
          </w:tcPr>
          <w:p w14:paraId="55BA05A5" w14:textId="77777777" w:rsidR="00E6386B" w:rsidRPr="00B820C1" w:rsidRDefault="00E6386B" w:rsidP="00C15F6D">
            <w:pPr>
              <w:pStyle w:val="TableParagraph"/>
              <w:spacing w:before="86"/>
              <w:ind w:left="0" w:right="105"/>
              <w:rPr>
                <w:sz w:val="20"/>
                <w:szCs w:val="20"/>
              </w:rPr>
            </w:pPr>
            <w:r w:rsidRPr="00B820C1">
              <w:rPr>
                <w:sz w:val="20"/>
                <w:szCs w:val="20"/>
              </w:rPr>
              <w:t>Able to use language accurately on all level normally pertinent to professional</w:t>
            </w:r>
            <w:r w:rsidRPr="00B820C1">
              <w:rPr>
                <w:spacing w:val="-12"/>
                <w:sz w:val="20"/>
                <w:szCs w:val="20"/>
              </w:rPr>
              <w:t xml:space="preserve"> </w:t>
            </w:r>
            <w:r w:rsidRPr="00B820C1">
              <w:rPr>
                <w:sz w:val="20"/>
                <w:szCs w:val="20"/>
              </w:rPr>
              <w:t>needs.</w:t>
            </w:r>
            <w:r w:rsidRPr="00B820C1">
              <w:rPr>
                <w:spacing w:val="-11"/>
                <w:sz w:val="20"/>
                <w:szCs w:val="20"/>
              </w:rPr>
              <w:t xml:space="preserve"> </w:t>
            </w:r>
            <w:r w:rsidRPr="00B820C1">
              <w:rPr>
                <w:sz w:val="20"/>
                <w:szCs w:val="20"/>
              </w:rPr>
              <w:t>Are quite rare</w:t>
            </w:r>
          </w:p>
        </w:tc>
        <w:tc>
          <w:tcPr>
            <w:tcW w:w="1489" w:type="dxa"/>
          </w:tcPr>
          <w:p w14:paraId="5C776108" w14:textId="77777777" w:rsidR="00E6386B" w:rsidRPr="00B820C1" w:rsidRDefault="00E6386B" w:rsidP="00C15F6D">
            <w:pPr>
              <w:pStyle w:val="TableParagraph"/>
              <w:spacing w:before="86"/>
              <w:ind w:left="0" w:right="131"/>
              <w:rPr>
                <w:sz w:val="20"/>
                <w:szCs w:val="20"/>
              </w:rPr>
            </w:pPr>
            <w:r w:rsidRPr="00B820C1">
              <w:rPr>
                <w:sz w:val="20"/>
                <w:szCs w:val="20"/>
              </w:rPr>
              <w:t>Can understand any conversation</w:t>
            </w:r>
            <w:r w:rsidRPr="00B820C1">
              <w:rPr>
                <w:spacing w:val="-5"/>
                <w:sz w:val="20"/>
                <w:szCs w:val="20"/>
              </w:rPr>
              <w:t xml:space="preserve"> </w:t>
            </w:r>
            <w:r w:rsidRPr="00B820C1">
              <w:rPr>
                <w:sz w:val="20"/>
                <w:szCs w:val="20"/>
              </w:rPr>
              <w:t>within</w:t>
            </w:r>
            <w:r w:rsidRPr="00B820C1">
              <w:rPr>
                <w:spacing w:val="-7"/>
                <w:sz w:val="20"/>
                <w:szCs w:val="20"/>
              </w:rPr>
              <w:t xml:space="preserve"> </w:t>
            </w:r>
            <w:r w:rsidRPr="00B820C1">
              <w:rPr>
                <w:sz w:val="20"/>
                <w:szCs w:val="20"/>
              </w:rPr>
              <w:t>the range</w:t>
            </w:r>
            <w:r w:rsidRPr="00B820C1">
              <w:rPr>
                <w:spacing w:val="-3"/>
                <w:sz w:val="20"/>
                <w:szCs w:val="20"/>
              </w:rPr>
              <w:t xml:space="preserve"> </w:t>
            </w:r>
            <w:r w:rsidRPr="00B820C1">
              <w:rPr>
                <w:sz w:val="20"/>
                <w:szCs w:val="20"/>
              </w:rPr>
              <w:t>of</w:t>
            </w:r>
            <w:r w:rsidRPr="00B820C1">
              <w:rPr>
                <w:spacing w:val="-2"/>
                <w:sz w:val="20"/>
                <w:szCs w:val="20"/>
              </w:rPr>
              <w:t xml:space="preserve"> </w:t>
            </w:r>
            <w:r w:rsidRPr="00B820C1">
              <w:rPr>
                <w:sz w:val="20"/>
                <w:szCs w:val="20"/>
              </w:rPr>
              <w:t xml:space="preserve">his </w:t>
            </w:r>
            <w:r w:rsidRPr="00B820C1">
              <w:rPr>
                <w:spacing w:val="-2"/>
                <w:sz w:val="20"/>
                <w:szCs w:val="20"/>
              </w:rPr>
              <w:t>experience.</w:t>
            </w:r>
          </w:p>
        </w:tc>
      </w:tr>
      <w:tr w:rsidR="00E6386B" w:rsidRPr="00B820C1" w14:paraId="11663B07" w14:textId="77777777" w:rsidTr="00905D40">
        <w:trPr>
          <w:trHeight w:val="732"/>
        </w:trPr>
        <w:tc>
          <w:tcPr>
            <w:tcW w:w="993" w:type="dxa"/>
            <w:tcBorders>
              <w:bottom w:val="single" w:sz="4" w:space="0" w:color="auto"/>
            </w:tcBorders>
          </w:tcPr>
          <w:p w14:paraId="2471A760" w14:textId="77777777" w:rsidR="00E6386B" w:rsidRPr="00B820C1" w:rsidRDefault="00E6386B" w:rsidP="00C15F6D">
            <w:pPr>
              <w:pStyle w:val="TableParagraph"/>
              <w:spacing w:before="112"/>
              <w:ind w:left="0" w:right="1"/>
              <w:jc w:val="center"/>
              <w:rPr>
                <w:sz w:val="20"/>
                <w:szCs w:val="20"/>
              </w:rPr>
            </w:pPr>
            <w:r w:rsidRPr="00B820C1">
              <w:rPr>
                <w:spacing w:val="-10"/>
                <w:sz w:val="20"/>
                <w:szCs w:val="20"/>
              </w:rPr>
              <w:t>5</w:t>
            </w:r>
          </w:p>
        </w:tc>
        <w:tc>
          <w:tcPr>
            <w:tcW w:w="1974" w:type="dxa"/>
            <w:tcBorders>
              <w:bottom w:val="single" w:sz="4" w:space="0" w:color="auto"/>
            </w:tcBorders>
          </w:tcPr>
          <w:p w14:paraId="372EC972" w14:textId="77777777" w:rsidR="00E6386B" w:rsidRPr="00B820C1" w:rsidRDefault="00E6386B" w:rsidP="00C15F6D">
            <w:pPr>
              <w:pStyle w:val="TableParagraph"/>
              <w:spacing w:before="94" w:line="206" w:lineRule="exact"/>
              <w:ind w:left="0" w:right="164"/>
              <w:rPr>
                <w:sz w:val="20"/>
                <w:szCs w:val="20"/>
              </w:rPr>
            </w:pPr>
            <w:r w:rsidRPr="00B820C1">
              <w:rPr>
                <w:sz w:val="20"/>
                <w:szCs w:val="20"/>
              </w:rPr>
              <w:t xml:space="preserve">Has complete fluency </w:t>
            </w:r>
            <w:proofErr w:type="spellStart"/>
            <w:r w:rsidRPr="00B820C1">
              <w:rPr>
                <w:sz w:val="20"/>
                <w:szCs w:val="20"/>
              </w:rPr>
              <w:t>nin</w:t>
            </w:r>
            <w:proofErr w:type="spellEnd"/>
            <w:r w:rsidRPr="00B820C1">
              <w:rPr>
                <w:sz w:val="20"/>
                <w:szCs w:val="20"/>
              </w:rPr>
              <w:t xml:space="preserve"> the language</w:t>
            </w:r>
            <w:r w:rsidRPr="00B820C1">
              <w:rPr>
                <w:spacing w:val="-8"/>
                <w:sz w:val="20"/>
                <w:szCs w:val="20"/>
              </w:rPr>
              <w:t xml:space="preserve"> </w:t>
            </w:r>
            <w:r w:rsidRPr="00B820C1">
              <w:rPr>
                <w:sz w:val="20"/>
                <w:szCs w:val="20"/>
              </w:rPr>
              <w:t>such</w:t>
            </w:r>
            <w:r w:rsidRPr="00B820C1">
              <w:rPr>
                <w:spacing w:val="-7"/>
                <w:sz w:val="20"/>
                <w:szCs w:val="20"/>
              </w:rPr>
              <w:t xml:space="preserve"> </w:t>
            </w:r>
            <w:r w:rsidRPr="00B820C1">
              <w:rPr>
                <w:sz w:val="20"/>
                <w:szCs w:val="20"/>
              </w:rPr>
              <w:t>that</w:t>
            </w:r>
            <w:r w:rsidRPr="00B820C1">
              <w:rPr>
                <w:spacing w:val="-9"/>
                <w:sz w:val="20"/>
                <w:szCs w:val="20"/>
              </w:rPr>
              <w:t xml:space="preserve"> </w:t>
            </w:r>
            <w:r w:rsidRPr="00B820C1">
              <w:rPr>
                <w:sz w:val="20"/>
                <w:szCs w:val="20"/>
              </w:rPr>
              <w:t>his</w:t>
            </w:r>
            <w:r w:rsidRPr="00B820C1">
              <w:rPr>
                <w:spacing w:val="-8"/>
                <w:sz w:val="20"/>
                <w:szCs w:val="20"/>
              </w:rPr>
              <w:t xml:space="preserve"> </w:t>
            </w:r>
            <w:r w:rsidRPr="00B820C1">
              <w:rPr>
                <w:sz w:val="20"/>
                <w:szCs w:val="20"/>
              </w:rPr>
              <w:t>speech</w:t>
            </w:r>
            <w:r w:rsidRPr="00B820C1">
              <w:rPr>
                <w:spacing w:val="-7"/>
                <w:sz w:val="20"/>
                <w:szCs w:val="20"/>
              </w:rPr>
              <w:t xml:space="preserve"> </w:t>
            </w:r>
            <w:r w:rsidRPr="00B820C1">
              <w:rPr>
                <w:sz w:val="20"/>
                <w:szCs w:val="20"/>
              </w:rPr>
              <w:t xml:space="preserve">is </w:t>
            </w:r>
            <w:proofErr w:type="spellStart"/>
            <w:r w:rsidRPr="00B820C1">
              <w:rPr>
                <w:sz w:val="20"/>
                <w:szCs w:val="20"/>
              </w:rPr>
              <w:t>flully</w:t>
            </w:r>
            <w:proofErr w:type="spellEnd"/>
            <w:r w:rsidRPr="00B820C1">
              <w:rPr>
                <w:sz w:val="20"/>
                <w:szCs w:val="20"/>
              </w:rPr>
              <w:t xml:space="preserve"> accepted by</w:t>
            </w:r>
          </w:p>
        </w:tc>
        <w:tc>
          <w:tcPr>
            <w:tcW w:w="2700" w:type="dxa"/>
            <w:tcBorders>
              <w:bottom w:val="single" w:sz="4" w:space="0" w:color="auto"/>
            </w:tcBorders>
          </w:tcPr>
          <w:p w14:paraId="18F2DD67" w14:textId="77777777" w:rsidR="00E6386B" w:rsidRPr="00B820C1" w:rsidRDefault="00E6386B" w:rsidP="00C15F6D">
            <w:pPr>
              <w:pStyle w:val="TableParagraph"/>
              <w:spacing w:before="112"/>
              <w:ind w:left="0" w:right="136"/>
              <w:rPr>
                <w:sz w:val="20"/>
                <w:szCs w:val="20"/>
              </w:rPr>
            </w:pPr>
            <w:r w:rsidRPr="00B820C1">
              <w:rPr>
                <w:sz w:val="20"/>
                <w:szCs w:val="20"/>
              </w:rPr>
              <w:t>Equivalent</w:t>
            </w:r>
            <w:r w:rsidRPr="00B820C1">
              <w:rPr>
                <w:spacing w:val="-11"/>
                <w:sz w:val="20"/>
                <w:szCs w:val="20"/>
              </w:rPr>
              <w:t xml:space="preserve"> </w:t>
            </w:r>
            <w:r w:rsidRPr="00B820C1">
              <w:rPr>
                <w:sz w:val="20"/>
                <w:szCs w:val="20"/>
              </w:rPr>
              <w:t>to</w:t>
            </w:r>
            <w:r w:rsidRPr="00B820C1">
              <w:rPr>
                <w:spacing w:val="-9"/>
                <w:sz w:val="20"/>
                <w:szCs w:val="20"/>
              </w:rPr>
              <w:t xml:space="preserve"> </w:t>
            </w:r>
            <w:r w:rsidRPr="00B820C1">
              <w:rPr>
                <w:sz w:val="20"/>
                <w:szCs w:val="20"/>
              </w:rPr>
              <w:t>and</w:t>
            </w:r>
            <w:r w:rsidRPr="00B820C1">
              <w:rPr>
                <w:spacing w:val="-10"/>
                <w:sz w:val="20"/>
                <w:szCs w:val="20"/>
              </w:rPr>
              <w:t xml:space="preserve"> </w:t>
            </w:r>
            <w:r w:rsidRPr="00B820C1">
              <w:rPr>
                <w:sz w:val="20"/>
                <w:szCs w:val="20"/>
              </w:rPr>
              <w:t>fully</w:t>
            </w:r>
            <w:r w:rsidRPr="00B820C1">
              <w:rPr>
                <w:spacing w:val="-12"/>
                <w:sz w:val="20"/>
                <w:szCs w:val="20"/>
              </w:rPr>
              <w:t xml:space="preserve"> </w:t>
            </w:r>
            <w:r w:rsidRPr="00B820C1">
              <w:rPr>
                <w:sz w:val="20"/>
                <w:szCs w:val="20"/>
              </w:rPr>
              <w:t>accepted by educated native speakers.</w:t>
            </w:r>
          </w:p>
        </w:tc>
        <w:tc>
          <w:tcPr>
            <w:tcW w:w="2200" w:type="dxa"/>
            <w:tcBorders>
              <w:bottom w:val="single" w:sz="4" w:space="0" w:color="auto"/>
            </w:tcBorders>
          </w:tcPr>
          <w:p w14:paraId="38247ABB" w14:textId="77777777" w:rsidR="00E6386B" w:rsidRPr="00B820C1" w:rsidRDefault="00E6386B" w:rsidP="00C15F6D">
            <w:pPr>
              <w:pStyle w:val="TableParagraph"/>
              <w:spacing w:before="112"/>
              <w:ind w:left="0" w:right="324"/>
              <w:rPr>
                <w:sz w:val="20"/>
                <w:szCs w:val="20"/>
              </w:rPr>
            </w:pPr>
            <w:r w:rsidRPr="00B820C1">
              <w:rPr>
                <w:sz w:val="20"/>
                <w:szCs w:val="20"/>
              </w:rPr>
              <w:t>Equivalent to that of an educated</w:t>
            </w:r>
            <w:r w:rsidRPr="00B820C1">
              <w:rPr>
                <w:spacing w:val="-1"/>
                <w:sz w:val="20"/>
                <w:szCs w:val="20"/>
              </w:rPr>
              <w:t xml:space="preserve"> </w:t>
            </w:r>
            <w:r w:rsidRPr="00B820C1">
              <w:rPr>
                <w:sz w:val="20"/>
                <w:szCs w:val="20"/>
              </w:rPr>
              <w:t>native</w:t>
            </w:r>
            <w:r w:rsidRPr="00B820C1">
              <w:rPr>
                <w:spacing w:val="-2"/>
                <w:sz w:val="20"/>
                <w:szCs w:val="20"/>
              </w:rPr>
              <w:t xml:space="preserve"> speaker.</w:t>
            </w:r>
          </w:p>
        </w:tc>
        <w:tc>
          <w:tcPr>
            <w:tcW w:w="1489" w:type="dxa"/>
            <w:tcBorders>
              <w:bottom w:val="single" w:sz="4" w:space="0" w:color="auto"/>
            </w:tcBorders>
          </w:tcPr>
          <w:p w14:paraId="382200A1" w14:textId="77777777" w:rsidR="00E6386B" w:rsidRPr="00B820C1" w:rsidRDefault="00E6386B" w:rsidP="00C15F6D">
            <w:pPr>
              <w:pStyle w:val="TableParagraph"/>
              <w:spacing w:before="112"/>
              <w:ind w:left="0" w:right="254"/>
              <w:rPr>
                <w:spacing w:val="-2"/>
                <w:sz w:val="20"/>
                <w:szCs w:val="20"/>
              </w:rPr>
            </w:pPr>
            <w:r w:rsidRPr="00B820C1">
              <w:rPr>
                <w:sz w:val="20"/>
                <w:szCs w:val="20"/>
              </w:rPr>
              <w:t>Equivalent</w:t>
            </w:r>
            <w:r w:rsidRPr="00B820C1">
              <w:rPr>
                <w:spacing w:val="-3"/>
                <w:sz w:val="20"/>
                <w:szCs w:val="20"/>
              </w:rPr>
              <w:t xml:space="preserve"> </w:t>
            </w:r>
            <w:r w:rsidRPr="00B820C1">
              <w:rPr>
                <w:sz w:val="20"/>
                <w:szCs w:val="20"/>
              </w:rPr>
              <w:t>to</w:t>
            </w:r>
            <w:r w:rsidRPr="00B820C1">
              <w:rPr>
                <w:spacing w:val="-3"/>
                <w:sz w:val="20"/>
                <w:szCs w:val="20"/>
              </w:rPr>
              <w:t xml:space="preserve"> </w:t>
            </w:r>
            <w:r w:rsidRPr="00B820C1">
              <w:rPr>
                <w:sz w:val="20"/>
                <w:szCs w:val="20"/>
              </w:rPr>
              <w:t>that</w:t>
            </w:r>
            <w:r w:rsidRPr="00B820C1">
              <w:rPr>
                <w:spacing w:val="-6"/>
                <w:sz w:val="20"/>
                <w:szCs w:val="20"/>
              </w:rPr>
              <w:t xml:space="preserve"> </w:t>
            </w:r>
            <w:r w:rsidRPr="00B820C1">
              <w:rPr>
                <w:sz w:val="20"/>
                <w:szCs w:val="20"/>
              </w:rPr>
              <w:t>of</w:t>
            </w:r>
            <w:r w:rsidRPr="00B820C1">
              <w:rPr>
                <w:spacing w:val="-6"/>
                <w:sz w:val="20"/>
                <w:szCs w:val="20"/>
              </w:rPr>
              <w:t xml:space="preserve"> </w:t>
            </w:r>
            <w:proofErr w:type="spellStart"/>
            <w:r w:rsidRPr="00B820C1">
              <w:rPr>
                <w:sz w:val="20"/>
                <w:szCs w:val="20"/>
              </w:rPr>
              <w:t>am</w:t>
            </w:r>
            <w:proofErr w:type="spellEnd"/>
            <w:r w:rsidRPr="00B820C1">
              <w:rPr>
                <w:sz w:val="20"/>
                <w:szCs w:val="20"/>
              </w:rPr>
              <w:t xml:space="preserve"> educated</w:t>
            </w:r>
            <w:r w:rsidRPr="00B820C1">
              <w:rPr>
                <w:spacing w:val="-1"/>
                <w:sz w:val="20"/>
                <w:szCs w:val="20"/>
              </w:rPr>
              <w:t xml:space="preserve"> </w:t>
            </w:r>
            <w:r w:rsidRPr="00B820C1">
              <w:rPr>
                <w:sz w:val="20"/>
                <w:szCs w:val="20"/>
              </w:rPr>
              <w:t>native</w:t>
            </w:r>
            <w:r w:rsidRPr="00B820C1">
              <w:rPr>
                <w:spacing w:val="-2"/>
                <w:sz w:val="20"/>
                <w:szCs w:val="20"/>
              </w:rPr>
              <w:t xml:space="preserve"> speaker.</w:t>
            </w:r>
          </w:p>
          <w:p w14:paraId="6A852841" w14:textId="77777777" w:rsidR="00905D40" w:rsidRPr="00B820C1" w:rsidRDefault="00905D40" w:rsidP="00C15F6D">
            <w:pPr>
              <w:pStyle w:val="TableParagraph"/>
              <w:spacing w:before="112"/>
              <w:ind w:left="0" w:right="254"/>
              <w:rPr>
                <w:sz w:val="20"/>
                <w:szCs w:val="20"/>
              </w:rPr>
            </w:pPr>
          </w:p>
        </w:tc>
      </w:tr>
    </w:tbl>
    <w:p w14:paraId="137F278F" w14:textId="77777777" w:rsidR="00811857" w:rsidRDefault="00811857" w:rsidP="00905D40">
      <w:pPr>
        <w:pBdr>
          <w:top w:val="nil"/>
          <w:left w:val="nil"/>
          <w:bottom w:val="nil"/>
          <w:right w:val="nil"/>
          <w:between w:val="nil"/>
        </w:pBdr>
        <w:spacing w:line="276" w:lineRule="auto"/>
        <w:jc w:val="both"/>
        <w:rPr>
          <w:b/>
          <w:bCs/>
          <w:color w:val="000000"/>
          <w:sz w:val="20"/>
          <w:szCs w:val="20"/>
          <w:lang w:val="en-US"/>
        </w:rPr>
      </w:pPr>
    </w:p>
    <w:p w14:paraId="000124F3" w14:textId="7FCDC157" w:rsidR="00404BB5" w:rsidRPr="00B820C1" w:rsidRDefault="00404BB5" w:rsidP="00905D40">
      <w:pPr>
        <w:pBdr>
          <w:top w:val="nil"/>
          <w:left w:val="nil"/>
          <w:bottom w:val="nil"/>
          <w:right w:val="nil"/>
          <w:between w:val="nil"/>
        </w:pBdr>
        <w:spacing w:line="276" w:lineRule="auto"/>
        <w:jc w:val="both"/>
        <w:rPr>
          <w:b/>
          <w:bCs/>
          <w:color w:val="000000"/>
          <w:sz w:val="20"/>
          <w:szCs w:val="20"/>
          <w:lang w:val="en-US"/>
        </w:rPr>
      </w:pPr>
      <w:r w:rsidRPr="00B820C1">
        <w:rPr>
          <w:b/>
          <w:bCs/>
          <w:color w:val="000000"/>
          <w:sz w:val="20"/>
          <w:szCs w:val="20"/>
          <w:lang w:val="en-US"/>
        </w:rPr>
        <w:t>Data Analysis</w:t>
      </w:r>
    </w:p>
    <w:p w14:paraId="6C554795" w14:textId="0FBBBD64" w:rsidR="00A629B8" w:rsidRPr="00B820C1" w:rsidRDefault="00404BB5" w:rsidP="00905D40">
      <w:pPr>
        <w:pBdr>
          <w:top w:val="nil"/>
          <w:left w:val="nil"/>
          <w:bottom w:val="nil"/>
          <w:right w:val="nil"/>
          <w:between w:val="nil"/>
        </w:pBdr>
        <w:spacing w:line="276" w:lineRule="auto"/>
        <w:ind w:firstLine="360"/>
        <w:jc w:val="both"/>
        <w:rPr>
          <w:color w:val="000000"/>
          <w:sz w:val="20"/>
          <w:szCs w:val="20"/>
          <w:lang w:val="en-US"/>
        </w:rPr>
      </w:pPr>
      <w:r w:rsidRPr="00B820C1">
        <w:rPr>
          <w:color w:val="000000"/>
          <w:sz w:val="20"/>
          <w:szCs w:val="20"/>
          <w:lang w:val="en-US"/>
        </w:rPr>
        <w:t xml:space="preserve">In managing test result data, </w:t>
      </w:r>
      <w:proofErr w:type="spellStart"/>
      <w:r w:rsidRPr="00B820C1">
        <w:rPr>
          <w:color w:val="000000"/>
          <w:sz w:val="20"/>
          <w:szCs w:val="20"/>
          <w:lang w:val="en-US"/>
        </w:rPr>
        <w:t>researchers’s</w:t>
      </w:r>
      <w:proofErr w:type="spellEnd"/>
      <w:r w:rsidRPr="00B820C1">
        <w:rPr>
          <w:color w:val="000000"/>
          <w:sz w:val="20"/>
          <w:szCs w:val="20"/>
          <w:lang w:val="en-US"/>
        </w:rPr>
        <w:t xml:space="preserve"> used a paired sample t test using the SPSS application. The result of the data determined by comparing the means of both the pretest and the posttest. When using a paired sample t test, there were two results that will appear: there is a change in students after treatment, and there </w:t>
      </w:r>
      <w:proofErr w:type="gramStart"/>
      <w:r w:rsidRPr="00B820C1">
        <w:rPr>
          <w:color w:val="000000"/>
          <w:sz w:val="20"/>
          <w:szCs w:val="20"/>
          <w:lang w:val="en-US"/>
        </w:rPr>
        <w:t>were</w:t>
      </w:r>
      <w:proofErr w:type="gramEnd"/>
      <w:r w:rsidRPr="00B820C1">
        <w:rPr>
          <w:color w:val="000000"/>
          <w:sz w:val="20"/>
          <w:szCs w:val="20"/>
          <w:lang w:val="en-US"/>
        </w:rPr>
        <w:t xml:space="preserve"> no change in students after treatment. so that in the formula, the hypothesis will </w:t>
      </w:r>
      <w:proofErr w:type="gramStart"/>
      <w:r w:rsidRPr="00B820C1">
        <w:rPr>
          <w:color w:val="000000"/>
          <w:sz w:val="20"/>
          <w:szCs w:val="20"/>
          <w:lang w:val="en-US"/>
        </w:rPr>
        <w:t>be :</w:t>
      </w:r>
      <w:proofErr w:type="gramEnd"/>
    </w:p>
    <w:p w14:paraId="49F73E47" w14:textId="77777777" w:rsidR="00404BB5" w:rsidRPr="00B820C1" w:rsidRDefault="00404BB5" w:rsidP="00905D40">
      <w:pPr>
        <w:pBdr>
          <w:top w:val="nil"/>
          <w:left w:val="nil"/>
          <w:bottom w:val="nil"/>
          <w:right w:val="nil"/>
          <w:between w:val="nil"/>
        </w:pBdr>
        <w:spacing w:line="276" w:lineRule="auto"/>
        <w:ind w:firstLine="360"/>
        <w:jc w:val="both"/>
        <w:rPr>
          <w:color w:val="000000"/>
          <w:sz w:val="20"/>
          <w:szCs w:val="20"/>
          <w:lang w:val="en-US"/>
        </w:rPr>
      </w:pPr>
    </w:p>
    <w:p w14:paraId="245B3F82" w14:textId="77777777"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r w:rsidRPr="00B820C1">
        <w:rPr>
          <w:color w:val="000000"/>
          <w:sz w:val="20"/>
          <w:szCs w:val="20"/>
          <w:lang w:val="en-US"/>
        </w:rPr>
        <w:t>H0: There was no change in students' speaking scores after being given treatment.</w:t>
      </w:r>
    </w:p>
    <w:p w14:paraId="4D496DB6" w14:textId="77777777"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p>
    <w:p w14:paraId="5BA01B0F" w14:textId="77777777"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r w:rsidRPr="00B820C1">
        <w:rPr>
          <w:color w:val="000000"/>
          <w:sz w:val="20"/>
          <w:szCs w:val="20"/>
          <w:lang w:val="en-US"/>
        </w:rPr>
        <w:t>H1: There was a change in students' speaking scores after being given treatment.</w:t>
      </w:r>
    </w:p>
    <w:p w14:paraId="2747409B" w14:textId="77777777"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p>
    <w:p w14:paraId="283AEBED" w14:textId="77777777"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r w:rsidRPr="00B820C1">
        <w:rPr>
          <w:color w:val="000000"/>
          <w:sz w:val="20"/>
          <w:szCs w:val="20"/>
          <w:lang w:val="en-US"/>
        </w:rPr>
        <w:t>so that in making data decisions using the significance value in the SPSS table, the sig value. (2-tailed) will be compared with α (0.05). which will have two results.</w:t>
      </w:r>
    </w:p>
    <w:p w14:paraId="3E6A44CD" w14:textId="77777777"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p>
    <w:p w14:paraId="77799A3E" w14:textId="77777777"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r w:rsidRPr="00B820C1">
        <w:rPr>
          <w:color w:val="000000"/>
          <w:sz w:val="20"/>
          <w:szCs w:val="20"/>
          <w:lang w:val="en-US"/>
        </w:rPr>
        <w:t>If the sig value. (signification) &gt; alpha (0.05), then H0 will be accepted.</w:t>
      </w:r>
    </w:p>
    <w:p w14:paraId="091CE973" w14:textId="77777777"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p>
    <w:p w14:paraId="0830ED5D" w14:textId="7DA4E412" w:rsidR="00404BB5" w:rsidRPr="00B820C1" w:rsidRDefault="00404BB5" w:rsidP="00905D40">
      <w:pPr>
        <w:pBdr>
          <w:top w:val="nil"/>
          <w:left w:val="nil"/>
          <w:bottom w:val="nil"/>
          <w:right w:val="nil"/>
          <w:between w:val="nil"/>
        </w:pBdr>
        <w:spacing w:line="276" w:lineRule="auto"/>
        <w:jc w:val="both"/>
        <w:rPr>
          <w:color w:val="000000"/>
          <w:sz w:val="20"/>
          <w:szCs w:val="20"/>
          <w:lang w:val="en-US"/>
        </w:rPr>
      </w:pPr>
      <w:r w:rsidRPr="00B820C1">
        <w:rPr>
          <w:color w:val="000000"/>
          <w:sz w:val="20"/>
          <w:szCs w:val="20"/>
          <w:lang w:val="en-US"/>
        </w:rPr>
        <w:t>If the sig value. (signification) is &lt; alpha (0.05), then H0 will be rejected.</w:t>
      </w:r>
    </w:p>
    <w:p w14:paraId="17CF6FB5" w14:textId="687557E5" w:rsidR="009105FA" w:rsidRPr="00B820C1" w:rsidRDefault="003B2BD5">
      <w:pPr>
        <w:pStyle w:val="Heading1"/>
        <w:numPr>
          <w:ilvl w:val="0"/>
          <w:numId w:val="3"/>
        </w:numPr>
        <w:tabs>
          <w:tab w:val="left" w:pos="0"/>
        </w:tabs>
        <w:rPr>
          <w:lang w:val="en-US"/>
        </w:rPr>
      </w:pPr>
      <w:r w:rsidRPr="00B820C1">
        <w:t xml:space="preserve">III. </w:t>
      </w:r>
      <w:r w:rsidR="00500690" w:rsidRPr="00B820C1">
        <w:rPr>
          <w:lang w:val="en-US"/>
        </w:rPr>
        <w:t>findings and discussion</w:t>
      </w:r>
    </w:p>
    <w:p w14:paraId="23F50819" w14:textId="77777777" w:rsidR="00404BB5" w:rsidRPr="00B820C1" w:rsidRDefault="00404BB5" w:rsidP="00404BB5">
      <w:pPr>
        <w:rPr>
          <w:sz w:val="20"/>
          <w:szCs w:val="20"/>
          <w:lang w:val="en-US"/>
        </w:rPr>
      </w:pPr>
    </w:p>
    <w:p w14:paraId="50EDE24C" w14:textId="7F403A17" w:rsidR="00404BB5" w:rsidRPr="00B820C1" w:rsidRDefault="00404BB5" w:rsidP="00404BB5">
      <w:pPr>
        <w:pStyle w:val="JSKReferenceItem"/>
        <w:jc w:val="center"/>
        <w:rPr>
          <w:b/>
          <w:bCs/>
          <w:sz w:val="20"/>
          <w:szCs w:val="20"/>
        </w:rPr>
      </w:pPr>
      <w:r w:rsidRPr="00B820C1">
        <w:rPr>
          <w:b/>
          <w:bCs/>
          <w:sz w:val="20"/>
          <w:szCs w:val="20"/>
        </w:rPr>
        <w:t>Table 2</w:t>
      </w:r>
    </w:p>
    <w:tbl>
      <w:tblPr>
        <w:tblpPr w:leftFromText="180" w:rightFromText="180" w:vertAnchor="text" w:horzAnchor="margin" w:tblpXSpec="center" w:tblpY="148"/>
        <w:tblW w:w="667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
        <w:gridCol w:w="973"/>
        <w:gridCol w:w="1018"/>
        <w:gridCol w:w="1018"/>
        <w:gridCol w:w="1428"/>
        <w:gridCol w:w="1461"/>
      </w:tblGrid>
      <w:tr w:rsidR="00512CDD" w:rsidRPr="00B820C1" w14:paraId="554720B0" w14:textId="77777777" w:rsidTr="00512CDD">
        <w:trPr>
          <w:cantSplit/>
          <w:trHeight w:val="233"/>
        </w:trPr>
        <w:tc>
          <w:tcPr>
            <w:tcW w:w="6672" w:type="dxa"/>
            <w:gridSpan w:val="6"/>
            <w:shd w:val="clear" w:color="auto" w:fill="auto"/>
            <w:vAlign w:val="center"/>
          </w:tcPr>
          <w:p w14:paraId="510F5BF2" w14:textId="4B64F2AB" w:rsidR="00512CDD" w:rsidRPr="00B820C1" w:rsidRDefault="00512CDD" w:rsidP="00512CDD">
            <w:pPr>
              <w:adjustRightInd w:val="0"/>
              <w:spacing w:line="320" w:lineRule="atLeast"/>
              <w:ind w:right="60"/>
              <w:jc w:val="center"/>
              <w:rPr>
                <w:sz w:val="20"/>
                <w:szCs w:val="20"/>
              </w:rPr>
            </w:pPr>
            <w:r w:rsidRPr="0070693A">
              <w:rPr>
                <w:b/>
                <w:bCs/>
                <w:sz w:val="20"/>
                <w:szCs w:val="20"/>
              </w:rPr>
              <w:t>Paired Samples Statistics</w:t>
            </w:r>
          </w:p>
        </w:tc>
      </w:tr>
      <w:tr w:rsidR="00512CDD" w:rsidRPr="00B820C1" w14:paraId="25779504" w14:textId="77777777" w:rsidTr="00512CDD">
        <w:trPr>
          <w:cantSplit/>
          <w:trHeight w:val="38"/>
        </w:trPr>
        <w:tc>
          <w:tcPr>
            <w:tcW w:w="6672" w:type="dxa"/>
            <w:gridSpan w:val="6"/>
            <w:shd w:val="clear" w:color="auto" w:fill="auto"/>
            <w:vAlign w:val="center"/>
          </w:tcPr>
          <w:p w14:paraId="24BDEE9C" w14:textId="507409A9" w:rsidR="00512CDD" w:rsidRPr="00B820C1" w:rsidRDefault="00512CDD" w:rsidP="00512CDD">
            <w:pPr>
              <w:adjustRightInd w:val="0"/>
              <w:spacing w:line="320" w:lineRule="atLeast"/>
              <w:ind w:right="60"/>
              <w:jc w:val="center"/>
              <w:rPr>
                <w:b/>
                <w:bCs/>
                <w:sz w:val="20"/>
                <w:szCs w:val="20"/>
              </w:rPr>
            </w:pPr>
            <w:r>
              <w:rPr>
                <w:noProof/>
              </w:rPr>
              <mc:AlternateContent>
                <mc:Choice Requires="wps">
                  <w:drawing>
                    <wp:anchor distT="0" distB="0" distL="0" distR="0" simplePos="0" relativeHeight="251659264" behindDoc="1" locked="0" layoutInCell="1" allowOverlap="1" wp14:anchorId="0DCD9CAA" wp14:editId="7648504C">
                      <wp:simplePos x="0" y="0"/>
                      <wp:positionH relativeFrom="page">
                        <wp:posOffset>0</wp:posOffset>
                      </wp:positionH>
                      <wp:positionV relativeFrom="paragraph">
                        <wp:posOffset>203835</wp:posOffset>
                      </wp:positionV>
                      <wp:extent cx="6786880" cy="6350"/>
                      <wp:effectExtent l="0" t="0" r="6985"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6880" cy="6350"/>
                              </a:xfrm>
                              <a:custGeom>
                                <a:avLst/>
                                <a:gdLst/>
                                <a:ahLst/>
                                <a:cxnLst/>
                                <a:rect l="l" t="t" r="r" b="b"/>
                                <a:pathLst>
                                  <a:path w="6786880" h="6350">
                                    <a:moveTo>
                                      <a:pt x="6786372" y="0"/>
                                    </a:moveTo>
                                    <a:lnTo>
                                      <a:pt x="6786372" y="0"/>
                                    </a:lnTo>
                                    <a:lnTo>
                                      <a:pt x="0" y="0"/>
                                    </a:lnTo>
                                    <a:lnTo>
                                      <a:pt x="0" y="6096"/>
                                    </a:lnTo>
                                    <a:lnTo>
                                      <a:pt x="6786372" y="6096"/>
                                    </a:lnTo>
                                    <a:lnTo>
                                      <a:pt x="678637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E1DE7" id="Graphic 10" o:spid="_x0000_s1026" style="position:absolute;margin-left:0;margin-top:16.05pt;width:534.4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786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ZOkJgIAAOcEAAAOAAAAZHJzL2Uyb0RvYy54bWysVMFu2zAMvQ/YPwi6L05TzM2MOMXQosOA&#10;oivQDDsrshwbk0VNVGLn70fJVmpsh2HDcpAo84l6fCSzuR06zU7KYQum5FeLJWfKSKhacyj5193D&#10;uzVn6IWphAajSn5WyG+3b99seluoFTSgK+UYBTFY9Lbkjfe2yDKUjeoELsAqQ84aXCc8Hd0hq5zo&#10;KXqns9VymWc9uMo6kAqRvt6PTr6N8etaSf+lrlF5pktO3HxcXVz3Yc22G1EcnLBNKyca4h9YdKI1&#10;9Ogl1L3wgh1d+1uorpUOEGq/kNBlUNetVDEHyuZq+Us2L42wKuZC4qC9yIT/L6x8Or3YZxeoo30E&#10;+R1Jkay3WFw84YATZqhdF7BEnA1RxfNFRTV4JuljfrPO12sSW5Ivv34fRc5Eke7KI/pPCmIccXpE&#10;P9agSpZokiUHk0xHlQw11LGGnjOqoeOMargfa2iFD/cCuWCyfkakmXgEZwcntYMI8yGFwPb6ZsVZ&#10;SoSYvmK0+RM2IdJuY1TKfhYv+dI+x+TLD3nIgJ5N7rSPsDnBvwIn3VM4qQHV+FJQKD55UY2en9cF&#10;QbfVQ6t1EArdYX+nHTuJMETxNzGewWLPjG0SGmYP1fnZsZ4mq+T44yic4kx/NtS6YQyT4ZKxT4bz&#10;+g7isMYaOfS74ZtwllkyS+6py54gDYYoUgMR/wAYseGmgY9HD3UbuityGxlNB5qmmP80+WFc5+eI&#10;ev1/2v4EAAD//wMAUEsDBBQABgAIAAAAIQCZJKeZ3QAAAAcBAAAPAAAAZHJzL2Rvd25yZXYueG1s&#10;TI9NS8NAEIbvQv/DMoI3u5tUQhOzKUUQFASx1vs2O01C9yNkt03Mr3d6sseZd3jmecvNZA274BA6&#10;7yQkSwEMXe115xoJ++/XxzWwEJXTyniHEn4xwKZa3JWq0H50X3jZxYYRxIVCSWhj7AvOQ92iVWHp&#10;e3SUHf1gVaRxaLge1Ehwa3gqRMat6hx9aFWPLy3Wp93ZEuXHjB+nLE/z+e3zfX467nMxCykf7qft&#10;M7CIU/w/hqs+qUNFTgd/djowI4GKRAmrNAF2TUW2piYH2qwS4FXJb/2rPwAAAP//AwBQSwECLQAU&#10;AAYACAAAACEAtoM4kv4AAADhAQAAEwAAAAAAAAAAAAAAAAAAAAAAW0NvbnRlbnRfVHlwZXNdLnht&#10;bFBLAQItABQABgAIAAAAIQA4/SH/1gAAAJQBAAALAAAAAAAAAAAAAAAAAC8BAABfcmVscy8ucmVs&#10;c1BLAQItABQABgAIAAAAIQC2DZOkJgIAAOcEAAAOAAAAAAAAAAAAAAAAAC4CAABkcnMvZTJvRG9j&#10;LnhtbFBLAQItABQABgAIAAAAIQCZJKeZ3QAAAAcBAAAPAAAAAAAAAAAAAAAAAIAEAABkcnMvZG93&#10;bnJldi54bWxQSwUGAAAAAAQABADzAAAAigUAAAAA&#10;" path="m6786372,r,l,,,6096r6786372,l6786372,xe" fillcolor="black" stroked="f">
                      <v:path arrowok="t"/>
                      <w10:wrap type="topAndBottom" anchorx="page"/>
                    </v:shape>
                  </w:pict>
                </mc:Fallback>
              </mc:AlternateContent>
            </w:r>
          </w:p>
        </w:tc>
      </w:tr>
      <w:tr w:rsidR="00512CDD" w:rsidRPr="00B820C1" w14:paraId="44FF2757" w14:textId="77777777" w:rsidTr="00512CDD">
        <w:trPr>
          <w:cantSplit/>
          <w:trHeight w:val="552"/>
        </w:trPr>
        <w:tc>
          <w:tcPr>
            <w:tcW w:w="1747" w:type="dxa"/>
            <w:gridSpan w:val="2"/>
            <w:shd w:val="clear" w:color="auto" w:fill="auto"/>
            <w:vAlign w:val="bottom"/>
          </w:tcPr>
          <w:p w14:paraId="779C72B9" w14:textId="42F441E9" w:rsidR="00512CDD" w:rsidRPr="00B820C1" w:rsidRDefault="00512CDD" w:rsidP="00512CDD">
            <w:pPr>
              <w:adjustRightInd w:val="0"/>
              <w:jc w:val="center"/>
              <w:rPr>
                <w:sz w:val="20"/>
                <w:szCs w:val="20"/>
              </w:rPr>
            </w:pPr>
          </w:p>
        </w:tc>
        <w:tc>
          <w:tcPr>
            <w:tcW w:w="1018" w:type="dxa"/>
            <w:shd w:val="clear" w:color="auto" w:fill="auto"/>
            <w:vAlign w:val="bottom"/>
          </w:tcPr>
          <w:p w14:paraId="47EA0CDB" w14:textId="44728BF2" w:rsidR="00512CDD" w:rsidRPr="00B820C1" w:rsidRDefault="00512CDD" w:rsidP="00512CDD">
            <w:pPr>
              <w:adjustRightInd w:val="0"/>
              <w:spacing w:line="320" w:lineRule="atLeast"/>
              <w:ind w:right="60"/>
              <w:jc w:val="center"/>
              <w:rPr>
                <w:sz w:val="20"/>
                <w:szCs w:val="20"/>
              </w:rPr>
            </w:pPr>
            <w:r w:rsidRPr="00B820C1">
              <w:rPr>
                <w:sz w:val="20"/>
                <w:szCs w:val="20"/>
              </w:rPr>
              <w:t>Mean</w:t>
            </w:r>
          </w:p>
          <w:p w14:paraId="78FC0BE4" w14:textId="77777777" w:rsidR="00512CDD" w:rsidRPr="00B820C1" w:rsidRDefault="00512CDD" w:rsidP="00512CDD">
            <w:pPr>
              <w:adjustRightInd w:val="0"/>
              <w:spacing w:line="320" w:lineRule="atLeast"/>
              <w:ind w:right="60"/>
              <w:jc w:val="center"/>
              <w:rPr>
                <w:sz w:val="20"/>
                <w:szCs w:val="20"/>
              </w:rPr>
            </w:pPr>
          </w:p>
        </w:tc>
        <w:tc>
          <w:tcPr>
            <w:tcW w:w="1018" w:type="dxa"/>
            <w:shd w:val="clear" w:color="auto" w:fill="auto"/>
            <w:vAlign w:val="bottom"/>
          </w:tcPr>
          <w:p w14:paraId="78611DF7" w14:textId="026783D1" w:rsidR="00512CDD" w:rsidRPr="00B820C1" w:rsidRDefault="00512CDD" w:rsidP="00512CDD">
            <w:pPr>
              <w:adjustRightInd w:val="0"/>
              <w:spacing w:line="320" w:lineRule="atLeast"/>
              <w:ind w:right="60"/>
              <w:jc w:val="center"/>
              <w:rPr>
                <w:sz w:val="20"/>
                <w:szCs w:val="20"/>
              </w:rPr>
            </w:pPr>
            <w:r w:rsidRPr="00B820C1">
              <w:rPr>
                <w:sz w:val="20"/>
                <w:szCs w:val="20"/>
              </w:rPr>
              <w:t>N</w:t>
            </w:r>
          </w:p>
          <w:p w14:paraId="40C77B8D" w14:textId="77777777" w:rsidR="00512CDD" w:rsidRPr="00B820C1" w:rsidRDefault="00512CDD" w:rsidP="00512CDD">
            <w:pPr>
              <w:adjustRightInd w:val="0"/>
              <w:spacing w:line="320" w:lineRule="atLeast"/>
              <w:ind w:right="60"/>
              <w:jc w:val="center"/>
              <w:rPr>
                <w:sz w:val="20"/>
                <w:szCs w:val="20"/>
              </w:rPr>
            </w:pPr>
          </w:p>
        </w:tc>
        <w:tc>
          <w:tcPr>
            <w:tcW w:w="1428" w:type="dxa"/>
            <w:shd w:val="clear" w:color="auto" w:fill="auto"/>
            <w:vAlign w:val="bottom"/>
          </w:tcPr>
          <w:p w14:paraId="3FDB9C93" w14:textId="6B6F7854" w:rsidR="00512CDD" w:rsidRPr="00B820C1" w:rsidRDefault="00512CDD" w:rsidP="00512CDD">
            <w:pPr>
              <w:adjustRightInd w:val="0"/>
              <w:spacing w:line="320" w:lineRule="atLeast"/>
              <w:ind w:right="60"/>
              <w:jc w:val="center"/>
              <w:rPr>
                <w:sz w:val="20"/>
                <w:szCs w:val="20"/>
              </w:rPr>
            </w:pPr>
            <w:r w:rsidRPr="00B820C1">
              <w:rPr>
                <w:sz w:val="20"/>
                <w:szCs w:val="20"/>
              </w:rPr>
              <w:t>Std. Deviation</w:t>
            </w:r>
          </w:p>
          <w:p w14:paraId="671290C3" w14:textId="77777777" w:rsidR="00512CDD" w:rsidRPr="00B820C1" w:rsidRDefault="00512CDD" w:rsidP="00512CDD">
            <w:pPr>
              <w:adjustRightInd w:val="0"/>
              <w:spacing w:line="320" w:lineRule="atLeast"/>
              <w:ind w:right="60"/>
              <w:jc w:val="center"/>
              <w:rPr>
                <w:sz w:val="20"/>
                <w:szCs w:val="20"/>
              </w:rPr>
            </w:pPr>
          </w:p>
        </w:tc>
        <w:tc>
          <w:tcPr>
            <w:tcW w:w="1459" w:type="dxa"/>
            <w:shd w:val="clear" w:color="auto" w:fill="auto"/>
            <w:vAlign w:val="bottom"/>
          </w:tcPr>
          <w:p w14:paraId="4E486F1E" w14:textId="77777777" w:rsidR="00512CDD" w:rsidRPr="00B820C1" w:rsidRDefault="00512CDD" w:rsidP="00512CDD">
            <w:pPr>
              <w:adjustRightInd w:val="0"/>
              <w:spacing w:line="320" w:lineRule="atLeast"/>
              <w:ind w:right="60"/>
              <w:jc w:val="center"/>
              <w:rPr>
                <w:sz w:val="20"/>
                <w:szCs w:val="20"/>
              </w:rPr>
            </w:pPr>
            <w:r w:rsidRPr="00B820C1">
              <w:rPr>
                <w:sz w:val="20"/>
                <w:szCs w:val="20"/>
              </w:rPr>
              <w:t>Std. Error Mean</w:t>
            </w:r>
          </w:p>
          <w:p w14:paraId="4BDBA96A" w14:textId="77777777" w:rsidR="00512CDD" w:rsidRPr="00B820C1" w:rsidRDefault="00512CDD" w:rsidP="00512CDD">
            <w:pPr>
              <w:adjustRightInd w:val="0"/>
              <w:spacing w:line="320" w:lineRule="atLeast"/>
              <w:ind w:right="60"/>
              <w:jc w:val="center"/>
              <w:rPr>
                <w:sz w:val="20"/>
                <w:szCs w:val="20"/>
              </w:rPr>
            </w:pPr>
          </w:p>
        </w:tc>
      </w:tr>
      <w:tr w:rsidR="00512CDD" w:rsidRPr="00B820C1" w14:paraId="129D8519" w14:textId="77777777" w:rsidTr="00512CDD">
        <w:trPr>
          <w:cantSplit/>
          <w:trHeight w:val="552"/>
        </w:trPr>
        <w:tc>
          <w:tcPr>
            <w:tcW w:w="774" w:type="dxa"/>
            <w:vMerge w:val="restart"/>
            <w:shd w:val="clear" w:color="auto" w:fill="auto"/>
          </w:tcPr>
          <w:p w14:paraId="0B951AA9" w14:textId="77777777" w:rsidR="00512CDD" w:rsidRPr="00B820C1" w:rsidRDefault="00512CDD" w:rsidP="00512CDD">
            <w:pPr>
              <w:adjustRightInd w:val="0"/>
              <w:spacing w:line="320" w:lineRule="atLeast"/>
              <w:ind w:right="60"/>
              <w:jc w:val="center"/>
              <w:rPr>
                <w:sz w:val="20"/>
                <w:szCs w:val="20"/>
              </w:rPr>
            </w:pPr>
            <w:r w:rsidRPr="00B820C1">
              <w:rPr>
                <w:sz w:val="20"/>
                <w:szCs w:val="20"/>
              </w:rPr>
              <w:t>Pair 1</w:t>
            </w:r>
          </w:p>
        </w:tc>
        <w:tc>
          <w:tcPr>
            <w:tcW w:w="973" w:type="dxa"/>
            <w:shd w:val="clear" w:color="auto" w:fill="auto"/>
          </w:tcPr>
          <w:p w14:paraId="722C8801" w14:textId="77777777" w:rsidR="00512CDD" w:rsidRPr="00B820C1" w:rsidRDefault="00512CDD" w:rsidP="00512CDD">
            <w:pPr>
              <w:adjustRightInd w:val="0"/>
              <w:spacing w:line="320" w:lineRule="atLeast"/>
              <w:ind w:right="60"/>
              <w:jc w:val="center"/>
              <w:rPr>
                <w:sz w:val="20"/>
                <w:szCs w:val="20"/>
              </w:rPr>
            </w:pPr>
            <w:r w:rsidRPr="00B820C1">
              <w:rPr>
                <w:sz w:val="20"/>
                <w:szCs w:val="20"/>
              </w:rPr>
              <w:t>Pretest</w:t>
            </w:r>
          </w:p>
          <w:p w14:paraId="316A7A90" w14:textId="77777777" w:rsidR="00512CDD" w:rsidRPr="00B820C1" w:rsidRDefault="00512CDD" w:rsidP="00512CDD">
            <w:pPr>
              <w:adjustRightInd w:val="0"/>
              <w:spacing w:line="320" w:lineRule="atLeast"/>
              <w:ind w:right="60"/>
              <w:jc w:val="center"/>
              <w:rPr>
                <w:sz w:val="20"/>
                <w:szCs w:val="20"/>
              </w:rPr>
            </w:pPr>
          </w:p>
        </w:tc>
        <w:tc>
          <w:tcPr>
            <w:tcW w:w="1018" w:type="dxa"/>
            <w:shd w:val="clear" w:color="auto" w:fill="auto"/>
          </w:tcPr>
          <w:p w14:paraId="5CECA4E0" w14:textId="77777777" w:rsidR="00512CDD" w:rsidRPr="00B820C1" w:rsidRDefault="00512CDD" w:rsidP="00512CDD">
            <w:pPr>
              <w:adjustRightInd w:val="0"/>
              <w:spacing w:line="320" w:lineRule="atLeast"/>
              <w:ind w:right="60"/>
              <w:jc w:val="center"/>
              <w:rPr>
                <w:sz w:val="20"/>
                <w:szCs w:val="20"/>
              </w:rPr>
            </w:pPr>
            <w:r w:rsidRPr="00B820C1">
              <w:rPr>
                <w:sz w:val="20"/>
                <w:szCs w:val="20"/>
              </w:rPr>
              <w:t>62,88</w:t>
            </w:r>
          </w:p>
        </w:tc>
        <w:tc>
          <w:tcPr>
            <w:tcW w:w="1018" w:type="dxa"/>
            <w:shd w:val="clear" w:color="auto" w:fill="auto"/>
          </w:tcPr>
          <w:p w14:paraId="7D7E18E9" w14:textId="77777777" w:rsidR="00512CDD" w:rsidRPr="00B820C1" w:rsidRDefault="00512CDD" w:rsidP="00512CDD">
            <w:pPr>
              <w:adjustRightInd w:val="0"/>
              <w:spacing w:line="320" w:lineRule="atLeast"/>
              <w:ind w:right="60"/>
              <w:jc w:val="center"/>
              <w:rPr>
                <w:sz w:val="20"/>
                <w:szCs w:val="20"/>
              </w:rPr>
            </w:pPr>
            <w:r w:rsidRPr="00B820C1">
              <w:rPr>
                <w:sz w:val="20"/>
                <w:szCs w:val="20"/>
              </w:rPr>
              <w:t>25</w:t>
            </w:r>
          </w:p>
        </w:tc>
        <w:tc>
          <w:tcPr>
            <w:tcW w:w="1428" w:type="dxa"/>
            <w:shd w:val="clear" w:color="auto" w:fill="auto"/>
          </w:tcPr>
          <w:p w14:paraId="698EA64B" w14:textId="77777777" w:rsidR="00512CDD" w:rsidRPr="00B820C1" w:rsidRDefault="00512CDD" w:rsidP="00512CDD">
            <w:pPr>
              <w:adjustRightInd w:val="0"/>
              <w:spacing w:line="320" w:lineRule="atLeast"/>
              <w:ind w:right="60"/>
              <w:jc w:val="center"/>
              <w:rPr>
                <w:sz w:val="20"/>
                <w:szCs w:val="20"/>
              </w:rPr>
            </w:pPr>
            <w:r w:rsidRPr="00B820C1">
              <w:rPr>
                <w:sz w:val="20"/>
                <w:szCs w:val="20"/>
              </w:rPr>
              <w:t>7,710</w:t>
            </w:r>
          </w:p>
        </w:tc>
        <w:tc>
          <w:tcPr>
            <w:tcW w:w="1459" w:type="dxa"/>
            <w:shd w:val="clear" w:color="auto" w:fill="auto"/>
          </w:tcPr>
          <w:p w14:paraId="208E6AA2" w14:textId="77777777" w:rsidR="00512CDD" w:rsidRPr="00B820C1" w:rsidRDefault="00512CDD" w:rsidP="00512CDD">
            <w:pPr>
              <w:adjustRightInd w:val="0"/>
              <w:spacing w:line="320" w:lineRule="atLeast"/>
              <w:ind w:right="60"/>
              <w:jc w:val="center"/>
              <w:rPr>
                <w:sz w:val="20"/>
                <w:szCs w:val="20"/>
              </w:rPr>
            </w:pPr>
            <w:r w:rsidRPr="00B820C1">
              <w:rPr>
                <w:sz w:val="20"/>
                <w:szCs w:val="20"/>
              </w:rPr>
              <w:t>1,542</w:t>
            </w:r>
          </w:p>
        </w:tc>
      </w:tr>
      <w:tr w:rsidR="00512CDD" w:rsidRPr="00B820C1" w14:paraId="0BA5DB9A" w14:textId="77777777" w:rsidTr="00512CDD">
        <w:trPr>
          <w:cantSplit/>
          <w:trHeight w:val="233"/>
        </w:trPr>
        <w:tc>
          <w:tcPr>
            <w:tcW w:w="774" w:type="dxa"/>
            <w:vMerge/>
            <w:shd w:val="clear" w:color="auto" w:fill="auto"/>
          </w:tcPr>
          <w:p w14:paraId="4007C50F" w14:textId="77777777" w:rsidR="00512CDD" w:rsidRPr="00B820C1" w:rsidRDefault="00512CDD" w:rsidP="00512CDD">
            <w:pPr>
              <w:adjustRightInd w:val="0"/>
              <w:jc w:val="center"/>
              <w:rPr>
                <w:sz w:val="20"/>
                <w:szCs w:val="20"/>
              </w:rPr>
            </w:pPr>
          </w:p>
        </w:tc>
        <w:tc>
          <w:tcPr>
            <w:tcW w:w="973" w:type="dxa"/>
            <w:shd w:val="clear" w:color="auto" w:fill="auto"/>
          </w:tcPr>
          <w:p w14:paraId="051F940A" w14:textId="77777777" w:rsidR="00512CDD" w:rsidRPr="00B820C1" w:rsidRDefault="00512CDD" w:rsidP="00512CDD">
            <w:pPr>
              <w:adjustRightInd w:val="0"/>
              <w:spacing w:line="320" w:lineRule="atLeast"/>
              <w:ind w:right="60"/>
              <w:jc w:val="center"/>
              <w:rPr>
                <w:sz w:val="20"/>
                <w:szCs w:val="20"/>
              </w:rPr>
            </w:pPr>
            <w:r w:rsidRPr="00B820C1">
              <w:rPr>
                <w:sz w:val="20"/>
                <w:szCs w:val="20"/>
              </w:rPr>
              <w:t>Posttest</w:t>
            </w:r>
          </w:p>
          <w:p w14:paraId="277EF0F7" w14:textId="77777777" w:rsidR="00512CDD" w:rsidRPr="00B820C1" w:rsidRDefault="00512CDD" w:rsidP="00512CDD">
            <w:pPr>
              <w:adjustRightInd w:val="0"/>
              <w:spacing w:line="320" w:lineRule="atLeast"/>
              <w:ind w:right="60"/>
              <w:jc w:val="center"/>
              <w:rPr>
                <w:sz w:val="20"/>
                <w:szCs w:val="20"/>
              </w:rPr>
            </w:pPr>
          </w:p>
        </w:tc>
        <w:tc>
          <w:tcPr>
            <w:tcW w:w="1018" w:type="dxa"/>
            <w:shd w:val="clear" w:color="auto" w:fill="auto"/>
          </w:tcPr>
          <w:p w14:paraId="4BEF0973" w14:textId="77777777" w:rsidR="00512CDD" w:rsidRPr="00B820C1" w:rsidRDefault="00512CDD" w:rsidP="00512CDD">
            <w:pPr>
              <w:adjustRightInd w:val="0"/>
              <w:spacing w:line="320" w:lineRule="atLeast"/>
              <w:ind w:right="60"/>
              <w:jc w:val="center"/>
              <w:rPr>
                <w:sz w:val="20"/>
                <w:szCs w:val="20"/>
              </w:rPr>
            </w:pPr>
            <w:r w:rsidRPr="00B820C1">
              <w:rPr>
                <w:sz w:val="20"/>
                <w:szCs w:val="20"/>
              </w:rPr>
              <w:t>76,00</w:t>
            </w:r>
          </w:p>
        </w:tc>
        <w:tc>
          <w:tcPr>
            <w:tcW w:w="1018" w:type="dxa"/>
            <w:shd w:val="clear" w:color="auto" w:fill="auto"/>
          </w:tcPr>
          <w:p w14:paraId="2C4A52D3" w14:textId="77777777" w:rsidR="00512CDD" w:rsidRPr="00B820C1" w:rsidRDefault="00512CDD" w:rsidP="00512CDD">
            <w:pPr>
              <w:adjustRightInd w:val="0"/>
              <w:spacing w:line="320" w:lineRule="atLeast"/>
              <w:ind w:right="60"/>
              <w:jc w:val="center"/>
              <w:rPr>
                <w:sz w:val="20"/>
                <w:szCs w:val="20"/>
              </w:rPr>
            </w:pPr>
            <w:r w:rsidRPr="00B820C1">
              <w:rPr>
                <w:sz w:val="20"/>
                <w:szCs w:val="20"/>
              </w:rPr>
              <w:t>25</w:t>
            </w:r>
          </w:p>
        </w:tc>
        <w:tc>
          <w:tcPr>
            <w:tcW w:w="1428" w:type="dxa"/>
            <w:shd w:val="clear" w:color="auto" w:fill="auto"/>
          </w:tcPr>
          <w:p w14:paraId="3A583E85" w14:textId="77777777" w:rsidR="00512CDD" w:rsidRPr="00B820C1" w:rsidRDefault="00512CDD" w:rsidP="00512CDD">
            <w:pPr>
              <w:adjustRightInd w:val="0"/>
              <w:spacing w:line="320" w:lineRule="atLeast"/>
              <w:ind w:right="60"/>
              <w:jc w:val="center"/>
              <w:rPr>
                <w:sz w:val="20"/>
                <w:szCs w:val="20"/>
              </w:rPr>
            </w:pPr>
            <w:r w:rsidRPr="00B820C1">
              <w:rPr>
                <w:sz w:val="20"/>
                <w:szCs w:val="20"/>
              </w:rPr>
              <w:t>5,831</w:t>
            </w:r>
          </w:p>
        </w:tc>
        <w:tc>
          <w:tcPr>
            <w:tcW w:w="1459" w:type="dxa"/>
            <w:shd w:val="clear" w:color="auto" w:fill="auto"/>
          </w:tcPr>
          <w:p w14:paraId="6663544C" w14:textId="77777777" w:rsidR="00512CDD" w:rsidRPr="00B820C1" w:rsidRDefault="00512CDD" w:rsidP="00512CDD">
            <w:pPr>
              <w:adjustRightInd w:val="0"/>
              <w:spacing w:line="320" w:lineRule="atLeast"/>
              <w:ind w:right="60"/>
              <w:jc w:val="center"/>
              <w:rPr>
                <w:sz w:val="20"/>
                <w:szCs w:val="20"/>
              </w:rPr>
            </w:pPr>
            <w:r w:rsidRPr="00B820C1">
              <w:rPr>
                <w:sz w:val="20"/>
                <w:szCs w:val="20"/>
              </w:rPr>
              <w:t>1,166</w:t>
            </w:r>
          </w:p>
        </w:tc>
      </w:tr>
    </w:tbl>
    <w:p w14:paraId="74E65D50" w14:textId="77777777" w:rsidR="00404BB5" w:rsidRPr="00B820C1" w:rsidRDefault="00404BB5" w:rsidP="00404BB5">
      <w:pPr>
        <w:pStyle w:val="JSKReferenceItem"/>
        <w:rPr>
          <w:sz w:val="20"/>
          <w:szCs w:val="20"/>
        </w:rPr>
      </w:pPr>
    </w:p>
    <w:p w14:paraId="4496B302" w14:textId="07F7BAD9" w:rsidR="00404BB5" w:rsidRPr="00B820C1" w:rsidRDefault="00404BB5" w:rsidP="00404BB5">
      <w:pPr>
        <w:pStyle w:val="JSKReferenceItem"/>
        <w:rPr>
          <w:sz w:val="20"/>
          <w:szCs w:val="20"/>
        </w:rPr>
      </w:pPr>
    </w:p>
    <w:p w14:paraId="645E31C2" w14:textId="780A537E" w:rsidR="00404BB5" w:rsidRPr="00B820C1" w:rsidRDefault="00404BB5" w:rsidP="00404BB5">
      <w:pPr>
        <w:pStyle w:val="JSKReferenceItem"/>
        <w:rPr>
          <w:sz w:val="20"/>
          <w:szCs w:val="20"/>
        </w:rPr>
      </w:pPr>
    </w:p>
    <w:p w14:paraId="0CA7DE1C" w14:textId="756E5298" w:rsidR="00404BB5" w:rsidRPr="00B820C1" w:rsidRDefault="00404BB5" w:rsidP="00404BB5">
      <w:pPr>
        <w:pStyle w:val="JSKReferenceItem"/>
        <w:rPr>
          <w:sz w:val="20"/>
          <w:szCs w:val="20"/>
        </w:rPr>
      </w:pPr>
      <w:r w:rsidRPr="00B820C1">
        <w:rPr>
          <w:sz w:val="20"/>
          <w:szCs w:val="20"/>
        </w:rPr>
        <w:tab/>
      </w:r>
    </w:p>
    <w:p w14:paraId="1F008A9A" w14:textId="77777777" w:rsidR="00404BB5" w:rsidRPr="00B820C1" w:rsidRDefault="00404BB5" w:rsidP="00404BB5">
      <w:pPr>
        <w:pStyle w:val="JSKReferenceItem"/>
        <w:rPr>
          <w:sz w:val="20"/>
          <w:szCs w:val="20"/>
        </w:rPr>
      </w:pPr>
    </w:p>
    <w:p w14:paraId="72D1F2C9" w14:textId="77777777" w:rsidR="00404BB5" w:rsidRPr="00B820C1" w:rsidRDefault="00404BB5" w:rsidP="00404BB5">
      <w:pPr>
        <w:pStyle w:val="JSKReferenceItem"/>
        <w:rPr>
          <w:sz w:val="20"/>
          <w:szCs w:val="20"/>
        </w:rPr>
      </w:pPr>
    </w:p>
    <w:p w14:paraId="7B5BF5BD" w14:textId="77777777" w:rsidR="00404BB5" w:rsidRPr="00B820C1" w:rsidRDefault="00404BB5" w:rsidP="00404BB5">
      <w:pPr>
        <w:pStyle w:val="JSKReferenceItem"/>
        <w:rPr>
          <w:sz w:val="20"/>
          <w:szCs w:val="20"/>
        </w:rPr>
      </w:pPr>
    </w:p>
    <w:p w14:paraId="11EF4315" w14:textId="77777777" w:rsidR="00404BB5" w:rsidRPr="00B820C1" w:rsidRDefault="00404BB5" w:rsidP="00404BB5">
      <w:pPr>
        <w:pStyle w:val="JSKReferenceItem"/>
        <w:rPr>
          <w:sz w:val="20"/>
          <w:szCs w:val="20"/>
        </w:rPr>
      </w:pPr>
    </w:p>
    <w:p w14:paraId="22ED3401" w14:textId="77777777" w:rsidR="00404BB5" w:rsidRPr="00B820C1" w:rsidRDefault="00404BB5" w:rsidP="00404BB5">
      <w:pPr>
        <w:pStyle w:val="JSKReferenceItem"/>
        <w:rPr>
          <w:sz w:val="20"/>
          <w:szCs w:val="20"/>
        </w:rPr>
      </w:pPr>
    </w:p>
    <w:p w14:paraId="00F0C6C2" w14:textId="77777777" w:rsidR="00404BB5" w:rsidRPr="00B820C1" w:rsidRDefault="00404BB5" w:rsidP="00404BB5">
      <w:pPr>
        <w:pStyle w:val="JSKReferenceItem"/>
        <w:rPr>
          <w:sz w:val="20"/>
          <w:szCs w:val="20"/>
        </w:rPr>
      </w:pPr>
    </w:p>
    <w:p w14:paraId="3005C364" w14:textId="77777777" w:rsidR="00404BB5" w:rsidRPr="00B820C1" w:rsidRDefault="00404BB5" w:rsidP="00404BB5">
      <w:pPr>
        <w:pStyle w:val="JSKReferenceItem"/>
        <w:rPr>
          <w:sz w:val="20"/>
          <w:szCs w:val="20"/>
        </w:rPr>
      </w:pPr>
    </w:p>
    <w:p w14:paraId="1ED35BF4" w14:textId="4A035A1D" w:rsidR="00404BB5" w:rsidRPr="00B820C1" w:rsidRDefault="00404BB5" w:rsidP="00B820C1">
      <w:pPr>
        <w:pBdr>
          <w:top w:val="nil"/>
          <w:left w:val="nil"/>
          <w:bottom w:val="nil"/>
          <w:right w:val="nil"/>
          <w:between w:val="nil"/>
        </w:pBdr>
        <w:spacing w:after="240" w:line="276" w:lineRule="auto"/>
        <w:ind w:firstLine="720"/>
        <w:jc w:val="both"/>
        <w:rPr>
          <w:color w:val="000000"/>
          <w:sz w:val="20"/>
          <w:szCs w:val="20"/>
          <w:lang w:val="en-US"/>
        </w:rPr>
      </w:pPr>
      <w:r w:rsidRPr="00B820C1">
        <w:rPr>
          <w:color w:val="000000"/>
          <w:sz w:val="20"/>
          <w:szCs w:val="20"/>
          <w:lang w:val="en-US"/>
        </w:rPr>
        <w:lastRenderedPageBreak/>
        <w:t xml:space="preserve">In calculating the data that the </w:t>
      </w:r>
      <w:proofErr w:type="gramStart"/>
      <w:r w:rsidRPr="00B820C1">
        <w:rPr>
          <w:color w:val="000000"/>
          <w:sz w:val="20"/>
          <w:szCs w:val="20"/>
          <w:lang w:val="en-US"/>
        </w:rPr>
        <w:t>researchers’</w:t>
      </w:r>
      <w:proofErr w:type="gramEnd"/>
      <w:r w:rsidRPr="00B820C1">
        <w:rPr>
          <w:color w:val="000000"/>
          <w:sz w:val="20"/>
          <w:szCs w:val="20"/>
          <w:lang w:val="en-US"/>
        </w:rPr>
        <w:t xml:space="preserve"> had obtained from his research, the results obtained were in the form of changes that occurred in students' scores at the pre-test and post-test stages. In this stage, </w:t>
      </w:r>
      <w:proofErr w:type="spellStart"/>
      <w:r w:rsidRPr="00B820C1">
        <w:rPr>
          <w:color w:val="000000"/>
          <w:sz w:val="20"/>
          <w:szCs w:val="20"/>
          <w:lang w:val="en-US"/>
        </w:rPr>
        <w:t>researchers’s</w:t>
      </w:r>
      <w:proofErr w:type="spellEnd"/>
      <w:r w:rsidRPr="00B820C1">
        <w:rPr>
          <w:color w:val="000000"/>
          <w:sz w:val="20"/>
          <w:szCs w:val="20"/>
          <w:lang w:val="en-US"/>
        </w:rPr>
        <w:t xml:space="preserve"> found student grades that did not match the specified standards. In the pre-test stage, 23 students got a score below the </w:t>
      </w:r>
      <w:proofErr w:type="spellStart"/>
      <w:r w:rsidRPr="00B820C1">
        <w:rPr>
          <w:color w:val="000000"/>
          <w:sz w:val="20"/>
          <w:szCs w:val="20"/>
          <w:lang w:val="en-US"/>
        </w:rPr>
        <w:t>kkm</w:t>
      </w:r>
      <w:proofErr w:type="spellEnd"/>
      <w:r w:rsidRPr="00B820C1">
        <w:rPr>
          <w:color w:val="000000"/>
          <w:sz w:val="20"/>
          <w:szCs w:val="20"/>
          <w:lang w:val="en-US"/>
        </w:rPr>
        <w:t xml:space="preserve"> (75) which is the standard score for students and 2 students only got a score above the </w:t>
      </w:r>
      <w:proofErr w:type="spellStart"/>
      <w:r w:rsidRPr="00B820C1">
        <w:rPr>
          <w:color w:val="000000"/>
          <w:sz w:val="20"/>
          <w:szCs w:val="20"/>
          <w:lang w:val="en-US"/>
        </w:rPr>
        <w:t>kkm</w:t>
      </w:r>
      <w:proofErr w:type="spellEnd"/>
      <w:r w:rsidRPr="00B820C1">
        <w:rPr>
          <w:color w:val="000000"/>
          <w:sz w:val="20"/>
          <w:szCs w:val="20"/>
          <w:lang w:val="en-US"/>
        </w:rPr>
        <w:t>. After that, calculations using SPSS carried out by the researchers’ showed that at the pre-test stage, all 25 students (N) obtained a total score of 1,572 with a mean score of 62.88 (63) and std. deviation 7.710. From the calculations above, it can be concluded that students' speaking skills are still lacking, especially in fluency, compression and grammar, this can be seen from the results they get which are below the standard scores.</w:t>
      </w:r>
      <w:r w:rsidR="00B820C1">
        <w:rPr>
          <w:color w:val="000000"/>
          <w:sz w:val="20"/>
          <w:szCs w:val="20"/>
          <w:lang w:val="en-US"/>
        </w:rPr>
        <w:t xml:space="preserve"> </w:t>
      </w:r>
      <w:r w:rsidRPr="00B820C1">
        <w:rPr>
          <w:color w:val="000000"/>
          <w:sz w:val="20"/>
          <w:szCs w:val="20"/>
          <w:lang w:val="en-US"/>
        </w:rPr>
        <w:t xml:space="preserve">It's different at the </w:t>
      </w:r>
      <w:proofErr w:type="spellStart"/>
      <w:r w:rsidRPr="00B820C1">
        <w:rPr>
          <w:color w:val="000000"/>
          <w:sz w:val="20"/>
          <w:szCs w:val="20"/>
          <w:lang w:val="en-US"/>
        </w:rPr>
        <w:t>post test</w:t>
      </w:r>
      <w:proofErr w:type="spellEnd"/>
      <w:r w:rsidRPr="00B820C1">
        <w:rPr>
          <w:color w:val="000000"/>
          <w:sz w:val="20"/>
          <w:szCs w:val="20"/>
          <w:lang w:val="en-US"/>
        </w:rPr>
        <w:t xml:space="preserve"> stage, where at this stage the students who scored below the </w:t>
      </w:r>
      <w:proofErr w:type="spellStart"/>
      <w:r w:rsidRPr="00B820C1">
        <w:rPr>
          <w:color w:val="000000"/>
          <w:sz w:val="20"/>
          <w:szCs w:val="20"/>
          <w:lang w:val="en-US"/>
        </w:rPr>
        <w:t>kkm</w:t>
      </w:r>
      <w:proofErr w:type="spellEnd"/>
      <w:r w:rsidRPr="00B820C1">
        <w:rPr>
          <w:color w:val="000000"/>
          <w:sz w:val="20"/>
          <w:szCs w:val="20"/>
          <w:lang w:val="en-US"/>
        </w:rPr>
        <w:t xml:space="preserve"> were reduced to 15 from initially only 2 students. In the post test </w:t>
      </w:r>
      <w:proofErr w:type="gramStart"/>
      <w:r w:rsidRPr="00B820C1">
        <w:rPr>
          <w:color w:val="000000"/>
          <w:sz w:val="20"/>
          <w:szCs w:val="20"/>
          <w:lang w:val="en-US"/>
        </w:rPr>
        <w:t>stage</w:t>
      </w:r>
      <w:proofErr w:type="gramEnd"/>
      <w:r w:rsidRPr="00B820C1">
        <w:rPr>
          <w:color w:val="000000"/>
          <w:sz w:val="20"/>
          <w:szCs w:val="20"/>
          <w:lang w:val="en-US"/>
        </w:rPr>
        <w:t xml:space="preserve"> there were 8 students who got scores below the </w:t>
      </w:r>
      <w:proofErr w:type="spellStart"/>
      <w:r w:rsidRPr="00B820C1">
        <w:rPr>
          <w:color w:val="000000"/>
          <w:sz w:val="20"/>
          <w:szCs w:val="20"/>
          <w:lang w:val="en-US"/>
        </w:rPr>
        <w:t>kkm</w:t>
      </w:r>
      <w:proofErr w:type="spellEnd"/>
      <w:r w:rsidRPr="00B820C1">
        <w:rPr>
          <w:color w:val="000000"/>
          <w:sz w:val="20"/>
          <w:szCs w:val="20"/>
          <w:lang w:val="en-US"/>
        </w:rPr>
        <w:t xml:space="preserve"> and 17 students got scores above the </w:t>
      </w:r>
      <w:proofErr w:type="spellStart"/>
      <w:r w:rsidRPr="00B820C1">
        <w:rPr>
          <w:color w:val="000000"/>
          <w:sz w:val="20"/>
          <w:szCs w:val="20"/>
          <w:lang w:val="en-US"/>
        </w:rPr>
        <w:t>kkm</w:t>
      </w:r>
      <w:proofErr w:type="spellEnd"/>
      <w:r w:rsidRPr="00B820C1">
        <w:rPr>
          <w:color w:val="000000"/>
          <w:sz w:val="20"/>
          <w:szCs w:val="20"/>
          <w:lang w:val="en-US"/>
        </w:rPr>
        <w:t xml:space="preserve">. After that, calculations using SPSS carried out by the researchers’ showed that at the pre-test stage, all 25 students (N) got a total score of 1,900 with a mean score of 76.00 and std. deviation 5.831. After looking at the </w:t>
      </w:r>
      <w:proofErr w:type="spellStart"/>
      <w:r w:rsidRPr="00B820C1">
        <w:rPr>
          <w:color w:val="000000"/>
          <w:sz w:val="20"/>
          <w:szCs w:val="20"/>
          <w:lang w:val="en-US"/>
        </w:rPr>
        <w:t>post test</w:t>
      </w:r>
      <w:proofErr w:type="spellEnd"/>
      <w:r w:rsidRPr="00B820C1">
        <w:rPr>
          <w:color w:val="000000"/>
          <w:sz w:val="20"/>
          <w:szCs w:val="20"/>
          <w:lang w:val="en-US"/>
        </w:rPr>
        <w:t xml:space="preserve"> calculations, it can be concluded that there has been an increase in students both in grades and in the number of students who scored above </w:t>
      </w:r>
      <w:proofErr w:type="spellStart"/>
      <w:r w:rsidRPr="00B820C1">
        <w:rPr>
          <w:color w:val="000000"/>
          <w:sz w:val="20"/>
          <w:szCs w:val="20"/>
          <w:lang w:val="en-US"/>
        </w:rPr>
        <w:t>kkm</w:t>
      </w:r>
      <w:proofErr w:type="spellEnd"/>
      <w:r w:rsidRPr="00B820C1">
        <w:rPr>
          <w:color w:val="000000"/>
          <w:sz w:val="20"/>
          <w:szCs w:val="20"/>
          <w:lang w:val="en-US"/>
        </w:rPr>
        <w:t>.</w:t>
      </w:r>
      <w:r w:rsidR="00B820C1">
        <w:rPr>
          <w:color w:val="000000"/>
          <w:sz w:val="20"/>
          <w:szCs w:val="20"/>
          <w:lang w:val="en-US"/>
        </w:rPr>
        <w:t xml:space="preserve"> </w:t>
      </w:r>
      <w:r w:rsidRPr="00B820C1">
        <w:rPr>
          <w:color w:val="000000"/>
          <w:sz w:val="20"/>
          <w:szCs w:val="20"/>
          <w:lang w:val="en-US"/>
        </w:rPr>
        <w:t xml:space="preserve">After carrying out a normality test and the results showed that the data obtained by the </w:t>
      </w:r>
      <w:proofErr w:type="gramStart"/>
      <w:r w:rsidRPr="00B820C1">
        <w:rPr>
          <w:color w:val="000000"/>
          <w:sz w:val="20"/>
          <w:szCs w:val="20"/>
          <w:lang w:val="en-US"/>
        </w:rPr>
        <w:t>researchers’</w:t>
      </w:r>
      <w:proofErr w:type="gramEnd"/>
      <w:r w:rsidRPr="00B820C1">
        <w:rPr>
          <w:color w:val="000000"/>
          <w:sz w:val="20"/>
          <w:szCs w:val="20"/>
          <w:lang w:val="en-US"/>
        </w:rPr>
        <w:t xml:space="preserve"> was normal, the researchers’ continued testing the data with the paired t test.</w:t>
      </w:r>
    </w:p>
    <w:p w14:paraId="3E83A64E" w14:textId="77777777" w:rsidR="00404BB5" w:rsidRPr="00B820C1" w:rsidRDefault="00404BB5" w:rsidP="00404BB5">
      <w:pPr>
        <w:jc w:val="center"/>
        <w:rPr>
          <w:sz w:val="20"/>
          <w:szCs w:val="20"/>
        </w:rPr>
      </w:pPr>
      <w:r w:rsidRPr="00B820C1">
        <w:rPr>
          <w:sz w:val="20"/>
          <w:szCs w:val="20"/>
        </w:rPr>
        <w:t>Table 3</w:t>
      </w:r>
    </w:p>
    <w:tbl>
      <w:tblPr>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4"/>
        <w:gridCol w:w="971"/>
        <w:gridCol w:w="970"/>
        <w:gridCol w:w="831"/>
        <w:gridCol w:w="693"/>
        <w:gridCol w:w="970"/>
        <w:gridCol w:w="975"/>
        <w:gridCol w:w="970"/>
        <w:gridCol w:w="971"/>
        <w:gridCol w:w="976"/>
        <w:gridCol w:w="10"/>
      </w:tblGrid>
      <w:tr w:rsidR="00586DCD" w:rsidRPr="00B820C1" w14:paraId="6453C2EC" w14:textId="10B51B90" w:rsidTr="00020E13">
        <w:trPr>
          <w:gridAfter w:val="1"/>
          <w:wAfter w:w="10" w:type="dxa"/>
          <w:trHeight w:val="291"/>
        </w:trPr>
        <w:tc>
          <w:tcPr>
            <w:tcW w:w="9061" w:type="dxa"/>
            <w:gridSpan w:val="10"/>
            <w:tcBorders>
              <w:top w:val="single" w:sz="8" w:space="0" w:color="000000"/>
              <w:bottom w:val="single" w:sz="4" w:space="0" w:color="auto"/>
            </w:tcBorders>
            <w:tcMar>
              <w:top w:w="100" w:type="dxa"/>
              <w:left w:w="100" w:type="dxa"/>
              <w:bottom w:w="100" w:type="dxa"/>
              <w:right w:w="100" w:type="dxa"/>
            </w:tcMar>
          </w:tcPr>
          <w:p w14:paraId="0EEF0F60" w14:textId="7078FA63" w:rsidR="00586DCD" w:rsidRPr="00B820C1" w:rsidRDefault="00586DCD" w:rsidP="00C15F6D">
            <w:pPr>
              <w:ind w:left="105"/>
              <w:jc w:val="center"/>
              <w:rPr>
                <w:sz w:val="20"/>
                <w:szCs w:val="20"/>
              </w:rPr>
            </w:pPr>
            <w:r w:rsidRPr="00B820C1">
              <w:rPr>
                <w:sz w:val="20"/>
                <w:szCs w:val="20"/>
              </w:rPr>
              <w:t>Paired Samples Test</w:t>
            </w:r>
          </w:p>
        </w:tc>
      </w:tr>
      <w:tr w:rsidR="005810DD" w:rsidRPr="00B820C1" w14:paraId="5FC570B9" w14:textId="042D81DD" w:rsidTr="00020E13">
        <w:trPr>
          <w:trHeight w:val="515"/>
        </w:trPr>
        <w:tc>
          <w:tcPr>
            <w:tcW w:w="1705" w:type="dxa"/>
            <w:gridSpan w:val="2"/>
            <w:vMerge w:val="restart"/>
            <w:tcBorders>
              <w:top w:val="nil"/>
              <w:left w:val="nil"/>
              <w:bottom w:val="nil"/>
              <w:right w:val="nil"/>
            </w:tcBorders>
            <w:tcMar>
              <w:top w:w="100" w:type="dxa"/>
              <w:left w:w="100" w:type="dxa"/>
              <w:bottom w:w="100" w:type="dxa"/>
              <w:right w:w="100" w:type="dxa"/>
            </w:tcMar>
          </w:tcPr>
          <w:p w14:paraId="0182BB67" w14:textId="24E078F5" w:rsidR="005810DD" w:rsidRPr="00B820C1" w:rsidRDefault="005810DD" w:rsidP="00C15F6D">
            <w:pPr>
              <w:ind w:left="105"/>
              <w:jc w:val="center"/>
              <w:rPr>
                <w:sz w:val="20"/>
                <w:szCs w:val="20"/>
              </w:rPr>
            </w:pPr>
          </w:p>
        </w:tc>
        <w:tc>
          <w:tcPr>
            <w:tcW w:w="4439" w:type="dxa"/>
            <w:gridSpan w:val="5"/>
            <w:tcBorders>
              <w:top w:val="nil"/>
              <w:left w:val="nil"/>
              <w:bottom w:val="nil"/>
              <w:right w:val="nil"/>
            </w:tcBorders>
            <w:tcMar>
              <w:top w:w="100" w:type="dxa"/>
              <w:left w:w="100" w:type="dxa"/>
              <w:bottom w:w="100" w:type="dxa"/>
              <w:right w:w="100" w:type="dxa"/>
            </w:tcMar>
            <w:vAlign w:val="center"/>
          </w:tcPr>
          <w:p w14:paraId="3EF85BFD" w14:textId="77777777" w:rsidR="005810DD" w:rsidRPr="00B820C1" w:rsidRDefault="005810DD" w:rsidP="005810DD">
            <w:pPr>
              <w:adjustRightInd w:val="0"/>
              <w:ind w:right="60"/>
              <w:jc w:val="center"/>
              <w:rPr>
                <w:sz w:val="20"/>
                <w:szCs w:val="20"/>
              </w:rPr>
            </w:pPr>
            <w:r w:rsidRPr="00B820C1">
              <w:rPr>
                <w:sz w:val="20"/>
                <w:szCs w:val="20"/>
              </w:rPr>
              <w:t>Paired Differences</w:t>
            </w:r>
          </w:p>
          <w:p w14:paraId="62D1F3E3" w14:textId="77777777" w:rsidR="005810DD" w:rsidRPr="00B820C1" w:rsidRDefault="005810DD" w:rsidP="00C15F6D">
            <w:pPr>
              <w:ind w:left="105"/>
              <w:jc w:val="center"/>
              <w:rPr>
                <w:sz w:val="20"/>
                <w:szCs w:val="20"/>
              </w:rPr>
            </w:pPr>
          </w:p>
        </w:tc>
        <w:tc>
          <w:tcPr>
            <w:tcW w:w="970" w:type="dxa"/>
            <w:vMerge w:val="restart"/>
            <w:tcBorders>
              <w:top w:val="nil"/>
              <w:left w:val="nil"/>
              <w:bottom w:val="nil"/>
              <w:right w:val="nil"/>
            </w:tcBorders>
          </w:tcPr>
          <w:p w14:paraId="23E4D59B" w14:textId="77777777" w:rsidR="00020E13" w:rsidRPr="00B820C1" w:rsidRDefault="00020E13" w:rsidP="005810DD">
            <w:pPr>
              <w:adjustRightInd w:val="0"/>
              <w:ind w:right="60"/>
              <w:jc w:val="center"/>
              <w:rPr>
                <w:sz w:val="20"/>
                <w:szCs w:val="20"/>
              </w:rPr>
            </w:pPr>
          </w:p>
          <w:p w14:paraId="59325118" w14:textId="77777777" w:rsidR="00020E13" w:rsidRPr="00B820C1" w:rsidRDefault="00020E13" w:rsidP="005810DD">
            <w:pPr>
              <w:adjustRightInd w:val="0"/>
              <w:ind w:right="60"/>
              <w:jc w:val="center"/>
              <w:rPr>
                <w:sz w:val="20"/>
                <w:szCs w:val="20"/>
              </w:rPr>
            </w:pPr>
          </w:p>
          <w:p w14:paraId="7E9E1F62" w14:textId="77777777" w:rsidR="00020E13" w:rsidRPr="00B820C1" w:rsidRDefault="00020E13" w:rsidP="005810DD">
            <w:pPr>
              <w:adjustRightInd w:val="0"/>
              <w:ind w:right="60"/>
              <w:jc w:val="center"/>
              <w:rPr>
                <w:sz w:val="20"/>
                <w:szCs w:val="20"/>
              </w:rPr>
            </w:pPr>
          </w:p>
          <w:p w14:paraId="59FE0668" w14:textId="77777777" w:rsidR="00020E13" w:rsidRPr="00B820C1" w:rsidRDefault="00020E13" w:rsidP="005810DD">
            <w:pPr>
              <w:adjustRightInd w:val="0"/>
              <w:ind w:right="60"/>
              <w:jc w:val="center"/>
              <w:rPr>
                <w:sz w:val="20"/>
                <w:szCs w:val="20"/>
              </w:rPr>
            </w:pPr>
          </w:p>
          <w:p w14:paraId="5C323325" w14:textId="77777777" w:rsidR="00020E13" w:rsidRPr="00B820C1" w:rsidRDefault="00020E13" w:rsidP="005810DD">
            <w:pPr>
              <w:adjustRightInd w:val="0"/>
              <w:ind w:right="60"/>
              <w:jc w:val="center"/>
              <w:rPr>
                <w:sz w:val="20"/>
                <w:szCs w:val="20"/>
              </w:rPr>
            </w:pPr>
          </w:p>
          <w:p w14:paraId="2DAFADF4" w14:textId="77777777" w:rsidR="00020E13" w:rsidRPr="00B820C1" w:rsidRDefault="00020E13" w:rsidP="005810DD">
            <w:pPr>
              <w:adjustRightInd w:val="0"/>
              <w:ind w:right="60"/>
              <w:jc w:val="center"/>
              <w:rPr>
                <w:sz w:val="20"/>
                <w:szCs w:val="20"/>
              </w:rPr>
            </w:pPr>
          </w:p>
          <w:p w14:paraId="76C713BB" w14:textId="77777777" w:rsidR="00020E13" w:rsidRPr="00B820C1" w:rsidRDefault="00020E13" w:rsidP="005810DD">
            <w:pPr>
              <w:adjustRightInd w:val="0"/>
              <w:ind w:right="60"/>
              <w:jc w:val="center"/>
              <w:rPr>
                <w:sz w:val="20"/>
                <w:szCs w:val="20"/>
              </w:rPr>
            </w:pPr>
          </w:p>
          <w:p w14:paraId="78156AC0" w14:textId="77777777" w:rsidR="00020E13" w:rsidRPr="00B820C1" w:rsidRDefault="00020E13" w:rsidP="005810DD">
            <w:pPr>
              <w:adjustRightInd w:val="0"/>
              <w:ind w:right="60"/>
              <w:jc w:val="center"/>
              <w:rPr>
                <w:sz w:val="20"/>
                <w:szCs w:val="20"/>
              </w:rPr>
            </w:pPr>
          </w:p>
          <w:p w14:paraId="5C157D25" w14:textId="77777777" w:rsidR="00020E13" w:rsidRPr="00B820C1" w:rsidRDefault="00020E13" w:rsidP="005810DD">
            <w:pPr>
              <w:adjustRightInd w:val="0"/>
              <w:ind w:right="60"/>
              <w:jc w:val="center"/>
              <w:rPr>
                <w:sz w:val="20"/>
                <w:szCs w:val="20"/>
              </w:rPr>
            </w:pPr>
          </w:p>
          <w:p w14:paraId="1C256CB7" w14:textId="77777777" w:rsidR="00020E13" w:rsidRPr="00B820C1" w:rsidRDefault="00020E13" w:rsidP="005810DD">
            <w:pPr>
              <w:adjustRightInd w:val="0"/>
              <w:ind w:right="60"/>
              <w:jc w:val="center"/>
              <w:rPr>
                <w:sz w:val="20"/>
                <w:szCs w:val="20"/>
              </w:rPr>
            </w:pPr>
          </w:p>
          <w:p w14:paraId="283033A8" w14:textId="3F6EE3C9" w:rsidR="005810DD" w:rsidRPr="00B820C1" w:rsidRDefault="005810DD" w:rsidP="005810DD">
            <w:pPr>
              <w:adjustRightInd w:val="0"/>
              <w:ind w:right="60"/>
              <w:jc w:val="center"/>
              <w:rPr>
                <w:sz w:val="20"/>
                <w:szCs w:val="20"/>
              </w:rPr>
            </w:pPr>
            <w:r w:rsidRPr="00B820C1">
              <w:rPr>
                <w:sz w:val="20"/>
                <w:szCs w:val="20"/>
              </w:rPr>
              <w:t>T</w:t>
            </w:r>
          </w:p>
          <w:p w14:paraId="2C5C356F" w14:textId="77777777" w:rsidR="005810DD" w:rsidRPr="00B820C1" w:rsidRDefault="005810DD" w:rsidP="00C15F6D">
            <w:pPr>
              <w:ind w:left="105"/>
              <w:jc w:val="center"/>
              <w:rPr>
                <w:sz w:val="20"/>
                <w:szCs w:val="20"/>
              </w:rPr>
            </w:pPr>
          </w:p>
        </w:tc>
        <w:tc>
          <w:tcPr>
            <w:tcW w:w="971" w:type="dxa"/>
            <w:vMerge w:val="restart"/>
            <w:tcBorders>
              <w:top w:val="nil"/>
              <w:left w:val="nil"/>
              <w:bottom w:val="nil"/>
              <w:right w:val="nil"/>
            </w:tcBorders>
          </w:tcPr>
          <w:p w14:paraId="3C656D33" w14:textId="77777777" w:rsidR="00020E13" w:rsidRPr="00B820C1" w:rsidRDefault="00020E13" w:rsidP="00C15F6D">
            <w:pPr>
              <w:ind w:left="105"/>
              <w:jc w:val="center"/>
              <w:rPr>
                <w:sz w:val="20"/>
                <w:szCs w:val="20"/>
              </w:rPr>
            </w:pPr>
          </w:p>
          <w:p w14:paraId="1E02CFD0" w14:textId="77777777" w:rsidR="00020E13" w:rsidRPr="00B820C1" w:rsidRDefault="00020E13" w:rsidP="00C15F6D">
            <w:pPr>
              <w:ind w:left="105"/>
              <w:jc w:val="center"/>
              <w:rPr>
                <w:sz w:val="20"/>
                <w:szCs w:val="20"/>
              </w:rPr>
            </w:pPr>
          </w:p>
          <w:p w14:paraId="12422E3F" w14:textId="77777777" w:rsidR="00020E13" w:rsidRPr="00B820C1" w:rsidRDefault="00020E13" w:rsidP="00C15F6D">
            <w:pPr>
              <w:ind w:left="105"/>
              <w:jc w:val="center"/>
              <w:rPr>
                <w:sz w:val="20"/>
                <w:szCs w:val="20"/>
              </w:rPr>
            </w:pPr>
          </w:p>
          <w:p w14:paraId="4038EA25" w14:textId="77777777" w:rsidR="00020E13" w:rsidRPr="00B820C1" w:rsidRDefault="00020E13" w:rsidP="00C15F6D">
            <w:pPr>
              <w:ind w:left="105"/>
              <w:jc w:val="center"/>
              <w:rPr>
                <w:sz w:val="20"/>
                <w:szCs w:val="20"/>
              </w:rPr>
            </w:pPr>
          </w:p>
          <w:p w14:paraId="34ABB604" w14:textId="77777777" w:rsidR="00020E13" w:rsidRPr="00B820C1" w:rsidRDefault="00020E13" w:rsidP="00C15F6D">
            <w:pPr>
              <w:ind w:left="105"/>
              <w:jc w:val="center"/>
              <w:rPr>
                <w:sz w:val="20"/>
                <w:szCs w:val="20"/>
              </w:rPr>
            </w:pPr>
          </w:p>
          <w:p w14:paraId="585F3A5D" w14:textId="77777777" w:rsidR="00020E13" w:rsidRPr="00B820C1" w:rsidRDefault="00020E13" w:rsidP="00C15F6D">
            <w:pPr>
              <w:ind w:left="105"/>
              <w:jc w:val="center"/>
              <w:rPr>
                <w:sz w:val="20"/>
                <w:szCs w:val="20"/>
              </w:rPr>
            </w:pPr>
          </w:p>
          <w:p w14:paraId="68516C7F" w14:textId="77777777" w:rsidR="00020E13" w:rsidRPr="00B820C1" w:rsidRDefault="00020E13" w:rsidP="00C15F6D">
            <w:pPr>
              <w:ind w:left="105"/>
              <w:jc w:val="center"/>
              <w:rPr>
                <w:sz w:val="20"/>
                <w:szCs w:val="20"/>
              </w:rPr>
            </w:pPr>
          </w:p>
          <w:p w14:paraId="4CE4AE51" w14:textId="77777777" w:rsidR="00020E13" w:rsidRPr="00B820C1" w:rsidRDefault="00020E13" w:rsidP="00C15F6D">
            <w:pPr>
              <w:ind w:left="105"/>
              <w:jc w:val="center"/>
              <w:rPr>
                <w:sz w:val="20"/>
                <w:szCs w:val="20"/>
              </w:rPr>
            </w:pPr>
          </w:p>
          <w:p w14:paraId="2D6858A3" w14:textId="77777777" w:rsidR="00020E13" w:rsidRPr="00B820C1" w:rsidRDefault="00020E13" w:rsidP="00C15F6D">
            <w:pPr>
              <w:ind w:left="105"/>
              <w:jc w:val="center"/>
              <w:rPr>
                <w:sz w:val="20"/>
                <w:szCs w:val="20"/>
              </w:rPr>
            </w:pPr>
          </w:p>
          <w:p w14:paraId="561A6400" w14:textId="77777777" w:rsidR="00020E13" w:rsidRPr="00B820C1" w:rsidRDefault="00020E13" w:rsidP="00C15F6D">
            <w:pPr>
              <w:ind w:left="105"/>
              <w:jc w:val="center"/>
              <w:rPr>
                <w:sz w:val="20"/>
                <w:szCs w:val="20"/>
              </w:rPr>
            </w:pPr>
          </w:p>
          <w:p w14:paraId="6B97A9D7" w14:textId="171D322B" w:rsidR="005810DD" w:rsidRPr="00B820C1" w:rsidRDefault="005810DD" w:rsidP="00C15F6D">
            <w:pPr>
              <w:ind w:left="105"/>
              <w:jc w:val="center"/>
              <w:rPr>
                <w:sz w:val="20"/>
                <w:szCs w:val="20"/>
              </w:rPr>
            </w:pPr>
            <w:r w:rsidRPr="00B820C1">
              <w:rPr>
                <w:sz w:val="20"/>
                <w:szCs w:val="20"/>
              </w:rPr>
              <w:t>Df</w:t>
            </w:r>
          </w:p>
        </w:tc>
        <w:tc>
          <w:tcPr>
            <w:tcW w:w="986" w:type="dxa"/>
            <w:gridSpan w:val="2"/>
            <w:vMerge w:val="restart"/>
            <w:tcBorders>
              <w:top w:val="nil"/>
              <w:left w:val="nil"/>
              <w:bottom w:val="nil"/>
              <w:right w:val="nil"/>
            </w:tcBorders>
          </w:tcPr>
          <w:p w14:paraId="0C468400" w14:textId="77777777" w:rsidR="00020E13" w:rsidRPr="00B820C1" w:rsidRDefault="00020E13" w:rsidP="005810DD">
            <w:pPr>
              <w:adjustRightInd w:val="0"/>
              <w:ind w:right="60"/>
              <w:jc w:val="center"/>
              <w:rPr>
                <w:sz w:val="20"/>
                <w:szCs w:val="20"/>
              </w:rPr>
            </w:pPr>
          </w:p>
          <w:p w14:paraId="028CA910" w14:textId="77777777" w:rsidR="00020E13" w:rsidRPr="00B820C1" w:rsidRDefault="00020E13" w:rsidP="005810DD">
            <w:pPr>
              <w:adjustRightInd w:val="0"/>
              <w:ind w:right="60"/>
              <w:jc w:val="center"/>
              <w:rPr>
                <w:sz w:val="20"/>
                <w:szCs w:val="20"/>
              </w:rPr>
            </w:pPr>
          </w:p>
          <w:p w14:paraId="1C437CC9" w14:textId="77777777" w:rsidR="00020E13" w:rsidRPr="00B820C1" w:rsidRDefault="00020E13" w:rsidP="005810DD">
            <w:pPr>
              <w:adjustRightInd w:val="0"/>
              <w:ind w:right="60"/>
              <w:jc w:val="center"/>
              <w:rPr>
                <w:sz w:val="20"/>
                <w:szCs w:val="20"/>
              </w:rPr>
            </w:pPr>
          </w:p>
          <w:p w14:paraId="5EB58509" w14:textId="77777777" w:rsidR="00020E13" w:rsidRPr="00B820C1" w:rsidRDefault="00020E13" w:rsidP="005810DD">
            <w:pPr>
              <w:adjustRightInd w:val="0"/>
              <w:ind w:right="60"/>
              <w:jc w:val="center"/>
              <w:rPr>
                <w:sz w:val="20"/>
                <w:szCs w:val="20"/>
              </w:rPr>
            </w:pPr>
          </w:p>
          <w:p w14:paraId="29D4A60E" w14:textId="77777777" w:rsidR="00020E13" w:rsidRPr="00B820C1" w:rsidRDefault="00020E13" w:rsidP="005810DD">
            <w:pPr>
              <w:adjustRightInd w:val="0"/>
              <w:ind w:right="60"/>
              <w:jc w:val="center"/>
              <w:rPr>
                <w:sz w:val="20"/>
                <w:szCs w:val="20"/>
              </w:rPr>
            </w:pPr>
          </w:p>
          <w:p w14:paraId="55F22E15" w14:textId="77777777" w:rsidR="00020E13" w:rsidRPr="00B820C1" w:rsidRDefault="00020E13" w:rsidP="005810DD">
            <w:pPr>
              <w:adjustRightInd w:val="0"/>
              <w:ind w:right="60"/>
              <w:jc w:val="center"/>
              <w:rPr>
                <w:sz w:val="20"/>
                <w:szCs w:val="20"/>
              </w:rPr>
            </w:pPr>
          </w:p>
          <w:p w14:paraId="69F2C21B" w14:textId="77777777" w:rsidR="00020E13" w:rsidRPr="00B820C1" w:rsidRDefault="00020E13" w:rsidP="005810DD">
            <w:pPr>
              <w:adjustRightInd w:val="0"/>
              <w:ind w:right="60"/>
              <w:jc w:val="center"/>
              <w:rPr>
                <w:sz w:val="20"/>
                <w:szCs w:val="20"/>
              </w:rPr>
            </w:pPr>
          </w:p>
          <w:p w14:paraId="1E39FA02" w14:textId="77777777" w:rsidR="00020E13" w:rsidRPr="00B820C1" w:rsidRDefault="00020E13" w:rsidP="005810DD">
            <w:pPr>
              <w:adjustRightInd w:val="0"/>
              <w:ind w:right="60"/>
              <w:jc w:val="center"/>
              <w:rPr>
                <w:sz w:val="20"/>
                <w:szCs w:val="20"/>
              </w:rPr>
            </w:pPr>
          </w:p>
          <w:p w14:paraId="6BEAA64D" w14:textId="77777777" w:rsidR="00020E13" w:rsidRPr="00B820C1" w:rsidRDefault="00020E13" w:rsidP="005810DD">
            <w:pPr>
              <w:adjustRightInd w:val="0"/>
              <w:ind w:right="60"/>
              <w:jc w:val="center"/>
              <w:rPr>
                <w:sz w:val="20"/>
                <w:szCs w:val="20"/>
              </w:rPr>
            </w:pPr>
          </w:p>
          <w:p w14:paraId="67F69718" w14:textId="77777777" w:rsidR="00020E13" w:rsidRPr="00B820C1" w:rsidRDefault="00020E13" w:rsidP="005810DD">
            <w:pPr>
              <w:adjustRightInd w:val="0"/>
              <w:ind w:right="60"/>
              <w:jc w:val="center"/>
              <w:rPr>
                <w:sz w:val="20"/>
                <w:szCs w:val="20"/>
              </w:rPr>
            </w:pPr>
          </w:p>
          <w:p w14:paraId="298726F9" w14:textId="23FACF7C" w:rsidR="005810DD" w:rsidRPr="00B820C1" w:rsidRDefault="005810DD" w:rsidP="005810DD">
            <w:pPr>
              <w:adjustRightInd w:val="0"/>
              <w:ind w:right="60"/>
              <w:jc w:val="center"/>
              <w:rPr>
                <w:sz w:val="20"/>
                <w:szCs w:val="20"/>
              </w:rPr>
            </w:pPr>
            <w:r w:rsidRPr="00B820C1">
              <w:rPr>
                <w:sz w:val="20"/>
                <w:szCs w:val="20"/>
              </w:rPr>
              <w:t>Sig. (2-tailed)</w:t>
            </w:r>
          </w:p>
          <w:p w14:paraId="60DBA04C" w14:textId="77777777" w:rsidR="005810DD" w:rsidRPr="00B820C1" w:rsidRDefault="005810DD" w:rsidP="00C15F6D">
            <w:pPr>
              <w:ind w:left="105"/>
              <w:jc w:val="center"/>
              <w:rPr>
                <w:sz w:val="20"/>
                <w:szCs w:val="20"/>
              </w:rPr>
            </w:pPr>
          </w:p>
        </w:tc>
      </w:tr>
      <w:tr w:rsidR="005810DD" w:rsidRPr="00B820C1" w14:paraId="39E132F5" w14:textId="77777777" w:rsidTr="00020E13">
        <w:trPr>
          <w:trHeight w:val="515"/>
        </w:trPr>
        <w:tc>
          <w:tcPr>
            <w:tcW w:w="1705" w:type="dxa"/>
            <w:gridSpan w:val="2"/>
            <w:vMerge/>
            <w:tcBorders>
              <w:top w:val="nil"/>
              <w:left w:val="nil"/>
              <w:bottom w:val="nil"/>
              <w:right w:val="nil"/>
            </w:tcBorders>
            <w:tcMar>
              <w:top w:w="100" w:type="dxa"/>
              <w:left w:w="100" w:type="dxa"/>
              <w:bottom w:w="100" w:type="dxa"/>
              <w:right w:w="100" w:type="dxa"/>
            </w:tcMar>
          </w:tcPr>
          <w:p w14:paraId="48A0C9B2" w14:textId="77777777" w:rsidR="005810DD" w:rsidRPr="00B820C1" w:rsidRDefault="005810DD" w:rsidP="00C15F6D">
            <w:pPr>
              <w:ind w:left="105"/>
              <w:jc w:val="center"/>
              <w:rPr>
                <w:sz w:val="20"/>
                <w:szCs w:val="20"/>
              </w:rPr>
            </w:pPr>
          </w:p>
        </w:tc>
        <w:tc>
          <w:tcPr>
            <w:tcW w:w="970" w:type="dxa"/>
            <w:tcBorders>
              <w:top w:val="nil"/>
              <w:left w:val="nil"/>
              <w:bottom w:val="nil"/>
              <w:right w:val="nil"/>
            </w:tcBorders>
            <w:tcMar>
              <w:top w:w="100" w:type="dxa"/>
              <w:left w:w="100" w:type="dxa"/>
              <w:bottom w:w="100" w:type="dxa"/>
              <w:right w:w="100" w:type="dxa"/>
            </w:tcMar>
          </w:tcPr>
          <w:p w14:paraId="5B66A01B" w14:textId="77777777" w:rsidR="005810DD" w:rsidRPr="00B820C1" w:rsidRDefault="005810DD" w:rsidP="00C15F6D">
            <w:pPr>
              <w:ind w:left="105"/>
              <w:jc w:val="center"/>
              <w:rPr>
                <w:sz w:val="20"/>
                <w:szCs w:val="20"/>
              </w:rPr>
            </w:pPr>
          </w:p>
        </w:tc>
        <w:tc>
          <w:tcPr>
            <w:tcW w:w="831" w:type="dxa"/>
            <w:tcBorders>
              <w:top w:val="nil"/>
              <w:left w:val="nil"/>
              <w:bottom w:val="nil"/>
              <w:right w:val="nil"/>
            </w:tcBorders>
            <w:tcMar>
              <w:top w:w="100" w:type="dxa"/>
              <w:left w:w="100" w:type="dxa"/>
              <w:bottom w:w="100" w:type="dxa"/>
              <w:right w:w="100" w:type="dxa"/>
            </w:tcMar>
          </w:tcPr>
          <w:p w14:paraId="0B1921F9" w14:textId="77777777" w:rsidR="005810DD" w:rsidRPr="00B820C1" w:rsidRDefault="005810DD" w:rsidP="00C15F6D">
            <w:pPr>
              <w:ind w:left="105"/>
              <w:jc w:val="center"/>
              <w:rPr>
                <w:sz w:val="20"/>
                <w:szCs w:val="20"/>
              </w:rPr>
            </w:pPr>
          </w:p>
        </w:tc>
        <w:tc>
          <w:tcPr>
            <w:tcW w:w="693" w:type="dxa"/>
            <w:tcBorders>
              <w:top w:val="nil"/>
              <w:left w:val="nil"/>
              <w:bottom w:val="nil"/>
              <w:right w:val="nil"/>
            </w:tcBorders>
            <w:tcMar>
              <w:top w:w="100" w:type="dxa"/>
              <w:left w:w="100" w:type="dxa"/>
              <w:bottom w:w="100" w:type="dxa"/>
              <w:right w:w="100" w:type="dxa"/>
            </w:tcMar>
          </w:tcPr>
          <w:p w14:paraId="5E391217" w14:textId="77777777" w:rsidR="005810DD" w:rsidRPr="00B820C1" w:rsidRDefault="005810DD" w:rsidP="00C15F6D">
            <w:pPr>
              <w:ind w:left="105"/>
              <w:jc w:val="center"/>
              <w:rPr>
                <w:sz w:val="20"/>
                <w:szCs w:val="20"/>
              </w:rPr>
            </w:pPr>
          </w:p>
        </w:tc>
        <w:tc>
          <w:tcPr>
            <w:tcW w:w="1943" w:type="dxa"/>
            <w:gridSpan w:val="2"/>
            <w:tcBorders>
              <w:top w:val="nil"/>
              <w:left w:val="nil"/>
              <w:bottom w:val="nil"/>
              <w:right w:val="nil"/>
            </w:tcBorders>
            <w:tcMar>
              <w:top w:w="100" w:type="dxa"/>
              <w:left w:w="100" w:type="dxa"/>
              <w:bottom w:w="100" w:type="dxa"/>
              <w:right w:w="100" w:type="dxa"/>
            </w:tcMar>
          </w:tcPr>
          <w:p w14:paraId="47F2FE9B" w14:textId="0ED9C6A3" w:rsidR="005810DD" w:rsidRPr="00B820C1" w:rsidRDefault="005810DD" w:rsidP="005810DD">
            <w:pPr>
              <w:adjustRightInd w:val="0"/>
              <w:ind w:right="60"/>
              <w:jc w:val="center"/>
              <w:rPr>
                <w:sz w:val="20"/>
                <w:szCs w:val="20"/>
              </w:rPr>
            </w:pPr>
            <w:r w:rsidRPr="00B820C1">
              <w:rPr>
                <w:sz w:val="20"/>
                <w:szCs w:val="20"/>
              </w:rPr>
              <w:t>95% Confidence Interval of the Difference</w:t>
            </w:r>
          </w:p>
          <w:p w14:paraId="6894747C" w14:textId="77777777" w:rsidR="005810DD" w:rsidRPr="00B820C1" w:rsidRDefault="005810DD" w:rsidP="00C15F6D">
            <w:pPr>
              <w:ind w:left="105"/>
              <w:jc w:val="center"/>
              <w:rPr>
                <w:sz w:val="20"/>
                <w:szCs w:val="20"/>
              </w:rPr>
            </w:pPr>
          </w:p>
        </w:tc>
        <w:tc>
          <w:tcPr>
            <w:tcW w:w="970" w:type="dxa"/>
            <w:vMerge/>
            <w:tcBorders>
              <w:top w:val="nil"/>
              <w:left w:val="nil"/>
              <w:bottom w:val="nil"/>
              <w:right w:val="nil"/>
            </w:tcBorders>
          </w:tcPr>
          <w:p w14:paraId="2245B6B4" w14:textId="77777777" w:rsidR="005810DD" w:rsidRPr="00B820C1" w:rsidRDefault="005810DD" w:rsidP="00C15F6D">
            <w:pPr>
              <w:ind w:left="105"/>
              <w:jc w:val="center"/>
              <w:rPr>
                <w:sz w:val="20"/>
                <w:szCs w:val="20"/>
              </w:rPr>
            </w:pPr>
          </w:p>
        </w:tc>
        <w:tc>
          <w:tcPr>
            <w:tcW w:w="971" w:type="dxa"/>
            <w:vMerge/>
            <w:tcBorders>
              <w:top w:val="nil"/>
              <w:left w:val="nil"/>
              <w:bottom w:val="nil"/>
              <w:right w:val="nil"/>
            </w:tcBorders>
          </w:tcPr>
          <w:p w14:paraId="677EE251" w14:textId="77777777" w:rsidR="005810DD" w:rsidRPr="00B820C1" w:rsidRDefault="005810DD" w:rsidP="00C15F6D">
            <w:pPr>
              <w:ind w:left="105"/>
              <w:jc w:val="center"/>
              <w:rPr>
                <w:sz w:val="20"/>
                <w:szCs w:val="20"/>
              </w:rPr>
            </w:pPr>
          </w:p>
        </w:tc>
        <w:tc>
          <w:tcPr>
            <w:tcW w:w="986" w:type="dxa"/>
            <w:gridSpan w:val="2"/>
            <w:vMerge/>
            <w:tcBorders>
              <w:top w:val="nil"/>
              <w:left w:val="nil"/>
              <w:bottom w:val="nil"/>
              <w:right w:val="nil"/>
            </w:tcBorders>
          </w:tcPr>
          <w:p w14:paraId="09BD2FD8" w14:textId="77777777" w:rsidR="005810DD" w:rsidRPr="00B820C1" w:rsidRDefault="005810DD" w:rsidP="00C15F6D">
            <w:pPr>
              <w:ind w:left="105"/>
              <w:jc w:val="center"/>
              <w:rPr>
                <w:sz w:val="20"/>
                <w:szCs w:val="20"/>
              </w:rPr>
            </w:pPr>
          </w:p>
        </w:tc>
      </w:tr>
      <w:tr w:rsidR="005810DD" w:rsidRPr="00B820C1" w14:paraId="5BACD817" w14:textId="77777777" w:rsidTr="00020E13">
        <w:trPr>
          <w:trHeight w:val="515"/>
        </w:trPr>
        <w:tc>
          <w:tcPr>
            <w:tcW w:w="1705" w:type="dxa"/>
            <w:gridSpan w:val="2"/>
            <w:vMerge/>
            <w:tcBorders>
              <w:top w:val="nil"/>
              <w:left w:val="nil"/>
              <w:bottom w:val="nil"/>
              <w:right w:val="nil"/>
            </w:tcBorders>
            <w:tcMar>
              <w:top w:w="100" w:type="dxa"/>
              <w:left w:w="100" w:type="dxa"/>
              <w:bottom w:w="100" w:type="dxa"/>
              <w:right w:w="100" w:type="dxa"/>
            </w:tcMar>
          </w:tcPr>
          <w:p w14:paraId="4584D698" w14:textId="77777777" w:rsidR="005810DD" w:rsidRPr="00B820C1" w:rsidRDefault="005810DD" w:rsidP="00C15F6D">
            <w:pPr>
              <w:ind w:left="105"/>
              <w:jc w:val="center"/>
              <w:rPr>
                <w:sz w:val="20"/>
                <w:szCs w:val="20"/>
              </w:rPr>
            </w:pPr>
          </w:p>
        </w:tc>
        <w:tc>
          <w:tcPr>
            <w:tcW w:w="970" w:type="dxa"/>
            <w:tcBorders>
              <w:top w:val="nil"/>
              <w:left w:val="nil"/>
              <w:bottom w:val="nil"/>
              <w:right w:val="nil"/>
            </w:tcBorders>
            <w:tcMar>
              <w:top w:w="100" w:type="dxa"/>
              <w:left w:w="100" w:type="dxa"/>
              <w:bottom w:w="100" w:type="dxa"/>
              <w:right w:w="100" w:type="dxa"/>
            </w:tcMar>
          </w:tcPr>
          <w:p w14:paraId="3142B49F" w14:textId="77777777" w:rsidR="00020E13" w:rsidRPr="00B820C1" w:rsidRDefault="00020E13" w:rsidP="005810DD">
            <w:pPr>
              <w:adjustRightInd w:val="0"/>
              <w:ind w:right="60"/>
              <w:jc w:val="center"/>
              <w:rPr>
                <w:sz w:val="20"/>
                <w:szCs w:val="20"/>
              </w:rPr>
            </w:pPr>
          </w:p>
          <w:p w14:paraId="1DA51DF2" w14:textId="77777777" w:rsidR="00020E13" w:rsidRPr="00B820C1" w:rsidRDefault="00020E13" w:rsidP="005810DD">
            <w:pPr>
              <w:adjustRightInd w:val="0"/>
              <w:ind w:right="60"/>
              <w:jc w:val="center"/>
              <w:rPr>
                <w:sz w:val="20"/>
                <w:szCs w:val="20"/>
              </w:rPr>
            </w:pPr>
          </w:p>
          <w:p w14:paraId="63D4CED5" w14:textId="6717F87F" w:rsidR="005810DD" w:rsidRPr="00B820C1" w:rsidRDefault="005810DD" w:rsidP="005810DD">
            <w:pPr>
              <w:adjustRightInd w:val="0"/>
              <w:ind w:right="60"/>
              <w:jc w:val="center"/>
              <w:rPr>
                <w:sz w:val="20"/>
                <w:szCs w:val="20"/>
              </w:rPr>
            </w:pPr>
            <w:r w:rsidRPr="00B820C1">
              <w:rPr>
                <w:sz w:val="20"/>
                <w:szCs w:val="20"/>
              </w:rPr>
              <w:t>Mean</w:t>
            </w:r>
          </w:p>
          <w:p w14:paraId="14295DDD" w14:textId="77777777" w:rsidR="005810DD" w:rsidRPr="00B820C1" w:rsidRDefault="005810DD" w:rsidP="00C15F6D">
            <w:pPr>
              <w:ind w:left="105"/>
              <w:jc w:val="center"/>
              <w:rPr>
                <w:sz w:val="20"/>
                <w:szCs w:val="20"/>
              </w:rPr>
            </w:pPr>
          </w:p>
        </w:tc>
        <w:tc>
          <w:tcPr>
            <w:tcW w:w="831" w:type="dxa"/>
            <w:tcBorders>
              <w:top w:val="nil"/>
              <w:left w:val="nil"/>
              <w:bottom w:val="nil"/>
              <w:right w:val="nil"/>
            </w:tcBorders>
            <w:tcMar>
              <w:top w:w="100" w:type="dxa"/>
              <w:left w:w="100" w:type="dxa"/>
              <w:bottom w:w="100" w:type="dxa"/>
              <w:right w:w="100" w:type="dxa"/>
            </w:tcMar>
          </w:tcPr>
          <w:p w14:paraId="0CAE07E6" w14:textId="77777777" w:rsidR="005810DD" w:rsidRPr="00B820C1" w:rsidRDefault="005810DD" w:rsidP="005810DD">
            <w:pPr>
              <w:adjustRightInd w:val="0"/>
              <w:ind w:right="60"/>
              <w:jc w:val="center"/>
              <w:rPr>
                <w:sz w:val="20"/>
                <w:szCs w:val="20"/>
              </w:rPr>
            </w:pPr>
            <w:r w:rsidRPr="00B820C1">
              <w:rPr>
                <w:sz w:val="20"/>
                <w:szCs w:val="20"/>
              </w:rPr>
              <w:t>Std. Deviation</w:t>
            </w:r>
          </w:p>
          <w:p w14:paraId="12029632" w14:textId="77777777" w:rsidR="005810DD" w:rsidRPr="00B820C1" w:rsidRDefault="005810DD" w:rsidP="00C15F6D">
            <w:pPr>
              <w:ind w:left="105"/>
              <w:jc w:val="center"/>
              <w:rPr>
                <w:sz w:val="20"/>
                <w:szCs w:val="20"/>
              </w:rPr>
            </w:pPr>
          </w:p>
        </w:tc>
        <w:tc>
          <w:tcPr>
            <w:tcW w:w="693" w:type="dxa"/>
            <w:tcBorders>
              <w:top w:val="nil"/>
              <w:left w:val="nil"/>
              <w:bottom w:val="nil"/>
              <w:right w:val="nil"/>
            </w:tcBorders>
            <w:tcMar>
              <w:top w:w="100" w:type="dxa"/>
              <w:left w:w="100" w:type="dxa"/>
              <w:bottom w:w="100" w:type="dxa"/>
              <w:right w:w="100" w:type="dxa"/>
            </w:tcMar>
          </w:tcPr>
          <w:p w14:paraId="0C400722" w14:textId="77777777" w:rsidR="005810DD" w:rsidRPr="00B820C1" w:rsidRDefault="005810DD" w:rsidP="005810DD">
            <w:pPr>
              <w:adjustRightInd w:val="0"/>
              <w:ind w:right="60"/>
              <w:jc w:val="center"/>
              <w:rPr>
                <w:sz w:val="20"/>
                <w:szCs w:val="20"/>
              </w:rPr>
            </w:pPr>
            <w:r w:rsidRPr="00B820C1">
              <w:rPr>
                <w:sz w:val="20"/>
                <w:szCs w:val="20"/>
              </w:rPr>
              <w:t>Std. Error Mean</w:t>
            </w:r>
          </w:p>
          <w:p w14:paraId="0848A467" w14:textId="77777777" w:rsidR="005810DD" w:rsidRPr="00B820C1" w:rsidRDefault="005810DD" w:rsidP="00C15F6D">
            <w:pPr>
              <w:ind w:left="105"/>
              <w:jc w:val="center"/>
              <w:rPr>
                <w:sz w:val="20"/>
                <w:szCs w:val="20"/>
              </w:rPr>
            </w:pPr>
          </w:p>
        </w:tc>
        <w:tc>
          <w:tcPr>
            <w:tcW w:w="970" w:type="dxa"/>
            <w:tcBorders>
              <w:top w:val="nil"/>
              <w:left w:val="nil"/>
              <w:bottom w:val="nil"/>
              <w:right w:val="nil"/>
            </w:tcBorders>
            <w:tcMar>
              <w:top w:w="100" w:type="dxa"/>
              <w:left w:w="100" w:type="dxa"/>
              <w:bottom w:w="100" w:type="dxa"/>
              <w:right w:w="100" w:type="dxa"/>
            </w:tcMar>
          </w:tcPr>
          <w:p w14:paraId="1076EFAF" w14:textId="77777777" w:rsidR="00020E13" w:rsidRPr="00B820C1" w:rsidRDefault="00020E13" w:rsidP="005810DD">
            <w:pPr>
              <w:adjustRightInd w:val="0"/>
              <w:ind w:right="60"/>
              <w:jc w:val="center"/>
              <w:rPr>
                <w:sz w:val="20"/>
                <w:szCs w:val="20"/>
              </w:rPr>
            </w:pPr>
          </w:p>
          <w:p w14:paraId="4E6BCAEB" w14:textId="77777777" w:rsidR="00020E13" w:rsidRPr="00B820C1" w:rsidRDefault="00020E13" w:rsidP="005810DD">
            <w:pPr>
              <w:adjustRightInd w:val="0"/>
              <w:ind w:right="60"/>
              <w:jc w:val="center"/>
              <w:rPr>
                <w:sz w:val="20"/>
                <w:szCs w:val="20"/>
              </w:rPr>
            </w:pPr>
          </w:p>
          <w:p w14:paraId="7CB52B5B" w14:textId="3DD5CED0" w:rsidR="005810DD" w:rsidRPr="00B820C1" w:rsidRDefault="005810DD" w:rsidP="005810DD">
            <w:pPr>
              <w:adjustRightInd w:val="0"/>
              <w:ind w:right="60"/>
              <w:jc w:val="center"/>
              <w:rPr>
                <w:sz w:val="20"/>
                <w:szCs w:val="20"/>
              </w:rPr>
            </w:pPr>
            <w:r w:rsidRPr="00B820C1">
              <w:rPr>
                <w:sz w:val="20"/>
                <w:szCs w:val="20"/>
              </w:rPr>
              <w:t>Lower</w:t>
            </w:r>
          </w:p>
          <w:p w14:paraId="65D7CBA6" w14:textId="77777777" w:rsidR="005810DD" w:rsidRPr="00B820C1" w:rsidRDefault="005810DD" w:rsidP="00C15F6D">
            <w:pPr>
              <w:ind w:left="105"/>
              <w:jc w:val="center"/>
              <w:rPr>
                <w:sz w:val="20"/>
                <w:szCs w:val="20"/>
              </w:rPr>
            </w:pPr>
          </w:p>
        </w:tc>
        <w:tc>
          <w:tcPr>
            <w:tcW w:w="972" w:type="dxa"/>
            <w:tcBorders>
              <w:top w:val="nil"/>
              <w:left w:val="nil"/>
              <w:bottom w:val="nil"/>
              <w:right w:val="nil"/>
            </w:tcBorders>
          </w:tcPr>
          <w:p w14:paraId="79D4DBCC" w14:textId="77777777" w:rsidR="00020E13" w:rsidRPr="00B820C1" w:rsidRDefault="00020E13" w:rsidP="005810DD">
            <w:pPr>
              <w:adjustRightInd w:val="0"/>
              <w:ind w:right="60"/>
              <w:jc w:val="center"/>
              <w:rPr>
                <w:sz w:val="20"/>
                <w:szCs w:val="20"/>
              </w:rPr>
            </w:pPr>
          </w:p>
          <w:p w14:paraId="21CFC99C" w14:textId="77777777" w:rsidR="00020E13" w:rsidRPr="00B820C1" w:rsidRDefault="00020E13" w:rsidP="005810DD">
            <w:pPr>
              <w:adjustRightInd w:val="0"/>
              <w:ind w:right="60"/>
              <w:jc w:val="center"/>
              <w:rPr>
                <w:sz w:val="20"/>
                <w:szCs w:val="20"/>
              </w:rPr>
            </w:pPr>
          </w:p>
          <w:p w14:paraId="2911C8A7" w14:textId="76011000" w:rsidR="005810DD" w:rsidRPr="00B820C1" w:rsidRDefault="005810DD" w:rsidP="005810DD">
            <w:pPr>
              <w:adjustRightInd w:val="0"/>
              <w:ind w:right="60"/>
              <w:jc w:val="center"/>
              <w:rPr>
                <w:sz w:val="20"/>
                <w:szCs w:val="20"/>
              </w:rPr>
            </w:pPr>
            <w:r w:rsidRPr="00B820C1">
              <w:rPr>
                <w:sz w:val="20"/>
                <w:szCs w:val="20"/>
              </w:rPr>
              <w:t>Upper</w:t>
            </w:r>
          </w:p>
          <w:p w14:paraId="22AC7D0B" w14:textId="77777777" w:rsidR="005810DD" w:rsidRPr="00B820C1" w:rsidRDefault="005810DD" w:rsidP="00C15F6D">
            <w:pPr>
              <w:ind w:left="105"/>
              <w:jc w:val="center"/>
              <w:rPr>
                <w:sz w:val="20"/>
                <w:szCs w:val="20"/>
              </w:rPr>
            </w:pPr>
          </w:p>
        </w:tc>
        <w:tc>
          <w:tcPr>
            <w:tcW w:w="970" w:type="dxa"/>
            <w:vMerge/>
            <w:tcBorders>
              <w:top w:val="nil"/>
              <w:left w:val="nil"/>
              <w:bottom w:val="nil"/>
              <w:right w:val="nil"/>
            </w:tcBorders>
          </w:tcPr>
          <w:p w14:paraId="4E45CB63" w14:textId="77777777" w:rsidR="005810DD" w:rsidRPr="00B820C1" w:rsidRDefault="005810DD" w:rsidP="00C15F6D">
            <w:pPr>
              <w:ind w:left="105"/>
              <w:jc w:val="center"/>
              <w:rPr>
                <w:sz w:val="20"/>
                <w:szCs w:val="20"/>
              </w:rPr>
            </w:pPr>
          </w:p>
        </w:tc>
        <w:tc>
          <w:tcPr>
            <w:tcW w:w="971" w:type="dxa"/>
            <w:vMerge/>
            <w:tcBorders>
              <w:top w:val="nil"/>
              <w:left w:val="nil"/>
              <w:bottom w:val="nil"/>
              <w:right w:val="nil"/>
            </w:tcBorders>
          </w:tcPr>
          <w:p w14:paraId="66987E3D" w14:textId="77777777" w:rsidR="005810DD" w:rsidRPr="00B820C1" w:rsidRDefault="005810DD" w:rsidP="00C15F6D">
            <w:pPr>
              <w:ind w:left="105"/>
              <w:jc w:val="center"/>
              <w:rPr>
                <w:sz w:val="20"/>
                <w:szCs w:val="20"/>
              </w:rPr>
            </w:pPr>
          </w:p>
        </w:tc>
        <w:tc>
          <w:tcPr>
            <w:tcW w:w="986" w:type="dxa"/>
            <w:gridSpan w:val="2"/>
            <w:vMerge/>
            <w:tcBorders>
              <w:top w:val="nil"/>
              <w:left w:val="nil"/>
              <w:bottom w:val="nil"/>
              <w:right w:val="nil"/>
            </w:tcBorders>
          </w:tcPr>
          <w:p w14:paraId="032FCBDF" w14:textId="77777777" w:rsidR="005810DD" w:rsidRPr="00B820C1" w:rsidRDefault="005810DD" w:rsidP="00C15F6D">
            <w:pPr>
              <w:ind w:left="105"/>
              <w:jc w:val="center"/>
              <w:rPr>
                <w:sz w:val="20"/>
                <w:szCs w:val="20"/>
              </w:rPr>
            </w:pPr>
          </w:p>
        </w:tc>
      </w:tr>
      <w:tr w:rsidR="005810DD" w:rsidRPr="00B820C1" w14:paraId="30ECEAB0" w14:textId="77777777" w:rsidTr="00020E13">
        <w:trPr>
          <w:trHeight w:val="515"/>
        </w:trPr>
        <w:tc>
          <w:tcPr>
            <w:tcW w:w="734" w:type="dxa"/>
            <w:tcBorders>
              <w:top w:val="nil"/>
              <w:left w:val="nil"/>
              <w:bottom w:val="single" w:sz="4" w:space="0" w:color="auto"/>
              <w:right w:val="nil"/>
            </w:tcBorders>
            <w:tcMar>
              <w:top w:w="100" w:type="dxa"/>
              <w:left w:w="100" w:type="dxa"/>
              <w:bottom w:w="100" w:type="dxa"/>
              <w:right w:w="100" w:type="dxa"/>
            </w:tcMar>
          </w:tcPr>
          <w:p w14:paraId="773EA486" w14:textId="5A17B79C" w:rsidR="005810DD" w:rsidRPr="00B820C1" w:rsidRDefault="005810DD" w:rsidP="005810DD">
            <w:pPr>
              <w:ind w:left="105"/>
              <w:jc w:val="center"/>
              <w:rPr>
                <w:sz w:val="20"/>
                <w:szCs w:val="20"/>
              </w:rPr>
            </w:pPr>
            <w:r w:rsidRPr="00B820C1">
              <w:rPr>
                <w:sz w:val="20"/>
                <w:szCs w:val="20"/>
              </w:rPr>
              <w:t>Pair 1</w:t>
            </w:r>
          </w:p>
        </w:tc>
        <w:tc>
          <w:tcPr>
            <w:tcW w:w="970" w:type="dxa"/>
            <w:tcBorders>
              <w:top w:val="nil"/>
              <w:left w:val="nil"/>
              <w:bottom w:val="single" w:sz="4" w:space="0" w:color="auto"/>
              <w:right w:val="nil"/>
            </w:tcBorders>
            <w:tcMar>
              <w:top w:w="100" w:type="dxa"/>
              <w:left w:w="100" w:type="dxa"/>
              <w:bottom w:w="100" w:type="dxa"/>
              <w:right w:w="100" w:type="dxa"/>
            </w:tcMar>
          </w:tcPr>
          <w:p w14:paraId="393A8FA2" w14:textId="2AEDE334" w:rsidR="005810DD" w:rsidRPr="00B820C1" w:rsidRDefault="005810DD" w:rsidP="005810DD">
            <w:pPr>
              <w:ind w:left="105"/>
              <w:jc w:val="center"/>
              <w:rPr>
                <w:sz w:val="20"/>
                <w:szCs w:val="20"/>
              </w:rPr>
            </w:pPr>
            <w:r w:rsidRPr="00B820C1">
              <w:rPr>
                <w:sz w:val="20"/>
                <w:szCs w:val="20"/>
              </w:rPr>
              <w:t>Pretest - Posttest</w:t>
            </w:r>
          </w:p>
        </w:tc>
        <w:tc>
          <w:tcPr>
            <w:tcW w:w="970" w:type="dxa"/>
            <w:tcBorders>
              <w:top w:val="nil"/>
              <w:left w:val="nil"/>
              <w:bottom w:val="single" w:sz="4" w:space="0" w:color="auto"/>
              <w:right w:val="nil"/>
            </w:tcBorders>
            <w:tcMar>
              <w:top w:w="100" w:type="dxa"/>
              <w:left w:w="100" w:type="dxa"/>
              <w:bottom w:w="100" w:type="dxa"/>
              <w:right w:w="100" w:type="dxa"/>
            </w:tcMar>
          </w:tcPr>
          <w:p w14:paraId="16A50382" w14:textId="61BBEA96" w:rsidR="005810DD" w:rsidRPr="00B820C1" w:rsidRDefault="005810DD" w:rsidP="005810DD">
            <w:pPr>
              <w:ind w:left="105"/>
              <w:jc w:val="center"/>
              <w:rPr>
                <w:sz w:val="20"/>
                <w:szCs w:val="20"/>
              </w:rPr>
            </w:pPr>
            <w:r w:rsidRPr="00B820C1">
              <w:rPr>
                <w:sz w:val="20"/>
                <w:szCs w:val="20"/>
              </w:rPr>
              <w:t>-13,120</w:t>
            </w:r>
          </w:p>
        </w:tc>
        <w:tc>
          <w:tcPr>
            <w:tcW w:w="831" w:type="dxa"/>
            <w:tcBorders>
              <w:top w:val="nil"/>
              <w:left w:val="nil"/>
              <w:bottom w:val="single" w:sz="4" w:space="0" w:color="auto"/>
              <w:right w:val="nil"/>
            </w:tcBorders>
            <w:tcMar>
              <w:top w:w="100" w:type="dxa"/>
              <w:left w:w="100" w:type="dxa"/>
              <w:bottom w:w="100" w:type="dxa"/>
              <w:right w:w="100" w:type="dxa"/>
            </w:tcMar>
          </w:tcPr>
          <w:p w14:paraId="53845AE8" w14:textId="47854A1A" w:rsidR="005810DD" w:rsidRPr="00B820C1" w:rsidRDefault="005810DD" w:rsidP="005810DD">
            <w:pPr>
              <w:ind w:left="105"/>
              <w:jc w:val="center"/>
              <w:rPr>
                <w:sz w:val="20"/>
                <w:szCs w:val="20"/>
              </w:rPr>
            </w:pPr>
            <w:r w:rsidRPr="00B820C1">
              <w:rPr>
                <w:sz w:val="20"/>
                <w:szCs w:val="20"/>
              </w:rPr>
              <w:t>4,003</w:t>
            </w:r>
          </w:p>
        </w:tc>
        <w:tc>
          <w:tcPr>
            <w:tcW w:w="693" w:type="dxa"/>
            <w:tcBorders>
              <w:top w:val="nil"/>
              <w:left w:val="nil"/>
              <w:bottom w:val="single" w:sz="4" w:space="0" w:color="auto"/>
              <w:right w:val="nil"/>
            </w:tcBorders>
            <w:tcMar>
              <w:top w:w="100" w:type="dxa"/>
              <w:left w:w="100" w:type="dxa"/>
              <w:bottom w:w="100" w:type="dxa"/>
              <w:right w:w="100" w:type="dxa"/>
            </w:tcMar>
          </w:tcPr>
          <w:p w14:paraId="17A05777" w14:textId="7FD07BF2" w:rsidR="005810DD" w:rsidRPr="00B820C1" w:rsidRDefault="005810DD" w:rsidP="005810DD">
            <w:pPr>
              <w:ind w:left="105"/>
              <w:jc w:val="center"/>
              <w:rPr>
                <w:sz w:val="20"/>
                <w:szCs w:val="20"/>
              </w:rPr>
            </w:pPr>
            <w:r w:rsidRPr="00B820C1">
              <w:rPr>
                <w:sz w:val="20"/>
                <w:szCs w:val="20"/>
              </w:rPr>
              <w:t>,801</w:t>
            </w:r>
          </w:p>
        </w:tc>
        <w:tc>
          <w:tcPr>
            <w:tcW w:w="970" w:type="dxa"/>
            <w:tcBorders>
              <w:top w:val="nil"/>
              <w:left w:val="nil"/>
              <w:bottom w:val="single" w:sz="4" w:space="0" w:color="auto"/>
              <w:right w:val="nil"/>
            </w:tcBorders>
            <w:tcMar>
              <w:top w:w="100" w:type="dxa"/>
              <w:left w:w="100" w:type="dxa"/>
              <w:bottom w:w="100" w:type="dxa"/>
              <w:right w:w="100" w:type="dxa"/>
            </w:tcMar>
          </w:tcPr>
          <w:p w14:paraId="7D483A42" w14:textId="25707B1D" w:rsidR="005810DD" w:rsidRPr="00B820C1" w:rsidRDefault="005810DD" w:rsidP="005810DD">
            <w:pPr>
              <w:ind w:left="105"/>
              <w:jc w:val="center"/>
              <w:rPr>
                <w:sz w:val="20"/>
                <w:szCs w:val="20"/>
              </w:rPr>
            </w:pPr>
            <w:r w:rsidRPr="00B820C1">
              <w:rPr>
                <w:sz w:val="20"/>
                <w:szCs w:val="20"/>
              </w:rPr>
              <w:t>-14,772</w:t>
            </w:r>
          </w:p>
        </w:tc>
        <w:tc>
          <w:tcPr>
            <w:tcW w:w="972" w:type="dxa"/>
            <w:tcBorders>
              <w:top w:val="nil"/>
              <w:left w:val="nil"/>
              <w:bottom w:val="single" w:sz="4" w:space="0" w:color="auto"/>
              <w:right w:val="nil"/>
            </w:tcBorders>
          </w:tcPr>
          <w:p w14:paraId="56EFE17F" w14:textId="2EC42124" w:rsidR="005810DD" w:rsidRPr="00B820C1" w:rsidRDefault="005810DD" w:rsidP="005810DD">
            <w:pPr>
              <w:ind w:left="105"/>
              <w:jc w:val="center"/>
              <w:rPr>
                <w:sz w:val="20"/>
                <w:szCs w:val="20"/>
              </w:rPr>
            </w:pPr>
            <w:r w:rsidRPr="00B820C1">
              <w:rPr>
                <w:sz w:val="20"/>
                <w:szCs w:val="20"/>
              </w:rPr>
              <w:t>-11,468</w:t>
            </w:r>
          </w:p>
        </w:tc>
        <w:tc>
          <w:tcPr>
            <w:tcW w:w="970" w:type="dxa"/>
            <w:tcBorders>
              <w:top w:val="nil"/>
              <w:left w:val="nil"/>
              <w:bottom w:val="single" w:sz="4" w:space="0" w:color="auto"/>
              <w:right w:val="nil"/>
            </w:tcBorders>
          </w:tcPr>
          <w:p w14:paraId="4BAAB827" w14:textId="43DAA440" w:rsidR="005810DD" w:rsidRPr="00B820C1" w:rsidRDefault="005810DD" w:rsidP="005810DD">
            <w:pPr>
              <w:ind w:left="105"/>
              <w:jc w:val="center"/>
              <w:rPr>
                <w:sz w:val="20"/>
                <w:szCs w:val="20"/>
              </w:rPr>
            </w:pPr>
            <w:r w:rsidRPr="00B820C1">
              <w:rPr>
                <w:sz w:val="20"/>
                <w:szCs w:val="20"/>
              </w:rPr>
              <w:t>-16,386</w:t>
            </w:r>
          </w:p>
        </w:tc>
        <w:tc>
          <w:tcPr>
            <w:tcW w:w="971" w:type="dxa"/>
            <w:tcBorders>
              <w:top w:val="nil"/>
              <w:left w:val="nil"/>
              <w:bottom w:val="single" w:sz="4" w:space="0" w:color="auto"/>
              <w:right w:val="nil"/>
            </w:tcBorders>
          </w:tcPr>
          <w:p w14:paraId="6F678309" w14:textId="0ACC6C25" w:rsidR="005810DD" w:rsidRPr="00B820C1" w:rsidRDefault="005810DD" w:rsidP="005810DD">
            <w:pPr>
              <w:ind w:left="105"/>
              <w:jc w:val="center"/>
              <w:rPr>
                <w:sz w:val="20"/>
                <w:szCs w:val="20"/>
              </w:rPr>
            </w:pPr>
            <w:r w:rsidRPr="00B820C1">
              <w:rPr>
                <w:sz w:val="20"/>
                <w:szCs w:val="20"/>
              </w:rPr>
              <w:t>24</w:t>
            </w:r>
          </w:p>
        </w:tc>
        <w:tc>
          <w:tcPr>
            <w:tcW w:w="986" w:type="dxa"/>
            <w:gridSpan w:val="2"/>
            <w:tcBorders>
              <w:top w:val="nil"/>
              <w:left w:val="nil"/>
              <w:bottom w:val="single" w:sz="4" w:space="0" w:color="auto"/>
              <w:right w:val="nil"/>
            </w:tcBorders>
          </w:tcPr>
          <w:p w14:paraId="711AEC6C" w14:textId="3E2FC653" w:rsidR="005810DD" w:rsidRPr="00B820C1" w:rsidRDefault="005810DD" w:rsidP="005810DD">
            <w:pPr>
              <w:ind w:left="105"/>
              <w:jc w:val="center"/>
              <w:rPr>
                <w:sz w:val="20"/>
                <w:szCs w:val="20"/>
              </w:rPr>
            </w:pPr>
            <w:r w:rsidRPr="00B820C1">
              <w:rPr>
                <w:sz w:val="20"/>
                <w:szCs w:val="20"/>
              </w:rPr>
              <w:t>,000</w:t>
            </w:r>
          </w:p>
        </w:tc>
      </w:tr>
    </w:tbl>
    <w:p w14:paraId="3C39AEC8" w14:textId="77777777" w:rsidR="002B5C4A" w:rsidRPr="00B820C1" w:rsidRDefault="002B5C4A" w:rsidP="002B5C4A">
      <w:pPr>
        <w:pBdr>
          <w:top w:val="nil"/>
          <w:left w:val="nil"/>
          <w:bottom w:val="nil"/>
          <w:right w:val="nil"/>
          <w:between w:val="nil"/>
        </w:pBdr>
        <w:ind w:firstLine="288"/>
        <w:rPr>
          <w:sz w:val="20"/>
          <w:szCs w:val="20"/>
        </w:rPr>
      </w:pPr>
    </w:p>
    <w:p w14:paraId="23489E5A" w14:textId="77777777" w:rsidR="005810DD" w:rsidRPr="00B820C1" w:rsidRDefault="005810DD" w:rsidP="005810DD">
      <w:pPr>
        <w:pBdr>
          <w:top w:val="nil"/>
          <w:left w:val="nil"/>
          <w:bottom w:val="nil"/>
          <w:right w:val="nil"/>
          <w:between w:val="nil"/>
        </w:pBdr>
        <w:spacing w:after="240" w:line="276" w:lineRule="auto"/>
        <w:ind w:firstLine="426"/>
        <w:jc w:val="both"/>
        <w:rPr>
          <w:color w:val="000000"/>
          <w:sz w:val="20"/>
          <w:szCs w:val="20"/>
          <w:lang w:val="en-US"/>
        </w:rPr>
      </w:pPr>
    </w:p>
    <w:p w14:paraId="7FFBA4C0" w14:textId="4C77A07F" w:rsidR="005810DD" w:rsidRPr="00B820C1" w:rsidRDefault="005810DD" w:rsidP="005810DD">
      <w:pPr>
        <w:pBdr>
          <w:top w:val="nil"/>
          <w:left w:val="nil"/>
          <w:bottom w:val="nil"/>
          <w:right w:val="nil"/>
          <w:between w:val="nil"/>
        </w:pBdr>
        <w:spacing w:after="240" w:line="276" w:lineRule="auto"/>
        <w:ind w:firstLine="426"/>
        <w:jc w:val="both"/>
        <w:rPr>
          <w:color w:val="000000"/>
          <w:sz w:val="20"/>
          <w:szCs w:val="20"/>
          <w:lang w:val="en-US"/>
        </w:rPr>
      </w:pPr>
      <w:r w:rsidRPr="00B820C1">
        <w:rPr>
          <w:color w:val="000000"/>
          <w:sz w:val="20"/>
          <w:szCs w:val="20"/>
          <w:lang w:val="en-US"/>
        </w:rPr>
        <w:t xml:space="preserve">In the table it can be seen that the mean value of the pre and </w:t>
      </w:r>
      <w:proofErr w:type="spellStart"/>
      <w:r w:rsidRPr="00B820C1">
        <w:rPr>
          <w:color w:val="000000"/>
          <w:sz w:val="20"/>
          <w:szCs w:val="20"/>
          <w:lang w:val="en-US"/>
        </w:rPr>
        <w:t>post test</w:t>
      </w:r>
      <w:proofErr w:type="spellEnd"/>
      <w:r w:rsidRPr="00B820C1">
        <w:rPr>
          <w:color w:val="000000"/>
          <w:sz w:val="20"/>
          <w:szCs w:val="20"/>
          <w:lang w:val="en-US"/>
        </w:rPr>
        <w:t xml:space="preserve"> (13.120) with std deviation (4.003) and std error mean (801), the data above also shows a lower different (- 14,772) and an upper different (- 11,468), with t which shows the value (- 16.386), </w:t>
      </w:r>
      <w:proofErr w:type="spellStart"/>
      <w:r w:rsidRPr="00B820C1">
        <w:rPr>
          <w:color w:val="000000"/>
          <w:sz w:val="20"/>
          <w:szCs w:val="20"/>
          <w:lang w:val="en-US"/>
        </w:rPr>
        <w:t>df</w:t>
      </w:r>
      <w:proofErr w:type="spellEnd"/>
      <w:r w:rsidRPr="00B820C1">
        <w:rPr>
          <w:color w:val="000000"/>
          <w:sz w:val="20"/>
          <w:szCs w:val="20"/>
          <w:lang w:val="en-US"/>
        </w:rPr>
        <w:t xml:space="preserve"> which shows the number (24) and significance which shows the number (0.000). From the calculation results above the final result of sig. (2-tailed) which shows 0.000 &lt; 0.05. After the data results above are obtained, it can be concluded that there are significant changes in the students' pre-test and post-test scores. </w:t>
      </w:r>
      <w:proofErr w:type="gramStart"/>
      <w:r w:rsidRPr="00B820C1">
        <w:rPr>
          <w:color w:val="000000"/>
          <w:sz w:val="20"/>
          <w:szCs w:val="20"/>
          <w:lang w:val="en-US"/>
        </w:rPr>
        <w:t>So</w:t>
      </w:r>
      <w:proofErr w:type="gramEnd"/>
      <w:r w:rsidRPr="00B820C1">
        <w:rPr>
          <w:color w:val="000000"/>
          <w:sz w:val="20"/>
          <w:szCs w:val="20"/>
          <w:lang w:val="en-US"/>
        </w:rPr>
        <w:t xml:space="preserve"> it can be concluded that LETMESPEAK can be implemented as a mobile learning application that students can use to develop students' English speaking skills in junior high school.</w:t>
      </w:r>
    </w:p>
    <w:p w14:paraId="6421870E" w14:textId="56E0A9CC" w:rsidR="005810DD" w:rsidRPr="00B820C1" w:rsidRDefault="005810DD" w:rsidP="005810DD">
      <w:pPr>
        <w:pStyle w:val="Heading1"/>
        <w:numPr>
          <w:ilvl w:val="0"/>
          <w:numId w:val="3"/>
        </w:numPr>
        <w:ind w:left="720" w:hanging="360"/>
      </w:pPr>
      <w:r w:rsidRPr="00B820C1">
        <w:t xml:space="preserve">IV. </w:t>
      </w:r>
      <w:r w:rsidRPr="00B820C1">
        <w:rPr>
          <w:lang w:val="en-US"/>
        </w:rPr>
        <w:t>Discussion</w:t>
      </w:r>
    </w:p>
    <w:p w14:paraId="6A3E8E6A" w14:textId="77777777" w:rsidR="005810DD" w:rsidRPr="00B820C1" w:rsidRDefault="005810DD" w:rsidP="005810DD">
      <w:pPr>
        <w:pBdr>
          <w:top w:val="nil"/>
          <w:left w:val="nil"/>
          <w:bottom w:val="nil"/>
          <w:right w:val="nil"/>
          <w:between w:val="nil"/>
        </w:pBdr>
        <w:tabs>
          <w:tab w:val="left" w:pos="567"/>
        </w:tabs>
        <w:spacing w:line="276" w:lineRule="auto"/>
        <w:jc w:val="both"/>
        <w:rPr>
          <w:color w:val="000000"/>
          <w:sz w:val="20"/>
          <w:szCs w:val="20"/>
          <w:lang w:val="en-US"/>
        </w:rPr>
      </w:pPr>
      <w:r w:rsidRPr="00B820C1">
        <w:rPr>
          <w:color w:val="000000"/>
          <w:sz w:val="20"/>
          <w:szCs w:val="20"/>
          <w:lang w:val="en-US"/>
        </w:rPr>
        <w:tab/>
        <w:t xml:space="preserve">English speaking skills are an important need that students must learn as a skill to communicate. The many aspects that need to be learned are an obstacle for students to learn to develop their speaking skills. The impact can be seen with the low scores of students who are below the </w:t>
      </w:r>
      <w:proofErr w:type="spellStart"/>
      <w:r w:rsidRPr="00B820C1">
        <w:rPr>
          <w:color w:val="000000"/>
          <w:sz w:val="20"/>
          <w:szCs w:val="20"/>
          <w:lang w:val="en-US"/>
        </w:rPr>
        <w:t>kkm</w:t>
      </w:r>
      <w:proofErr w:type="spellEnd"/>
      <w:r w:rsidRPr="00B820C1">
        <w:rPr>
          <w:color w:val="000000"/>
          <w:sz w:val="20"/>
          <w:szCs w:val="20"/>
          <w:lang w:val="en-US"/>
        </w:rPr>
        <w:t xml:space="preserve">. This happened in one of the junior high schools in </w:t>
      </w:r>
      <w:proofErr w:type="spellStart"/>
      <w:r w:rsidRPr="00B820C1">
        <w:rPr>
          <w:color w:val="000000"/>
          <w:sz w:val="20"/>
          <w:szCs w:val="20"/>
          <w:lang w:val="en-US"/>
        </w:rPr>
        <w:t>Sidoarjo</w:t>
      </w:r>
      <w:proofErr w:type="spellEnd"/>
      <w:r w:rsidRPr="00B820C1">
        <w:rPr>
          <w:color w:val="000000"/>
          <w:sz w:val="20"/>
          <w:szCs w:val="20"/>
          <w:lang w:val="en-US"/>
        </w:rPr>
        <w:t xml:space="preserve">. The low scores of the students were caused by the difficulty of the students in developing their speaking skills. In the pre-test, it can be seen that many students' scores were below the standard. This proves that students still </w:t>
      </w:r>
      <w:r w:rsidRPr="00B820C1">
        <w:rPr>
          <w:color w:val="000000"/>
          <w:sz w:val="20"/>
          <w:szCs w:val="20"/>
          <w:lang w:val="en-US"/>
        </w:rPr>
        <w:lastRenderedPageBreak/>
        <w:t xml:space="preserve">need to practice their speaking skills. Maximizing the use of technology can be an option for teachers and students to learn English. </w:t>
      </w:r>
    </w:p>
    <w:p w14:paraId="7CEA6826" w14:textId="22336A37" w:rsidR="005810DD" w:rsidRPr="00B820C1" w:rsidRDefault="005810DD" w:rsidP="005810DD">
      <w:pPr>
        <w:pBdr>
          <w:top w:val="nil"/>
          <w:left w:val="nil"/>
          <w:bottom w:val="nil"/>
          <w:right w:val="nil"/>
          <w:between w:val="nil"/>
        </w:pBdr>
        <w:tabs>
          <w:tab w:val="left" w:pos="567"/>
        </w:tabs>
        <w:spacing w:line="276" w:lineRule="auto"/>
        <w:jc w:val="both"/>
        <w:rPr>
          <w:color w:val="000000"/>
          <w:sz w:val="20"/>
          <w:szCs w:val="20"/>
          <w:lang w:val="en-US"/>
        </w:rPr>
      </w:pPr>
      <w:r w:rsidRPr="00B820C1">
        <w:rPr>
          <w:color w:val="000000"/>
          <w:sz w:val="20"/>
          <w:szCs w:val="20"/>
          <w:lang w:val="en-US"/>
        </w:rPr>
        <w:tab/>
        <w:t xml:space="preserve">Giving treatment using </w:t>
      </w:r>
      <w:proofErr w:type="spellStart"/>
      <w:r w:rsidRPr="00B820C1">
        <w:rPr>
          <w:color w:val="000000"/>
          <w:sz w:val="20"/>
          <w:szCs w:val="20"/>
          <w:lang w:val="en-US"/>
        </w:rPr>
        <w:t>Letmespeak</w:t>
      </w:r>
      <w:proofErr w:type="spellEnd"/>
      <w:r w:rsidRPr="00B820C1">
        <w:rPr>
          <w:color w:val="000000"/>
          <w:sz w:val="20"/>
          <w:szCs w:val="20"/>
          <w:lang w:val="en-US"/>
        </w:rPr>
        <w:t xml:space="preserve"> mobile application for 2 meetings can be said to have given positive results for students. After giving treatment, the researcher conducted a post-test to test students' progress. After doing the post-test, students experienced many improvements including student scores. It can be seen that when doing the </w:t>
      </w:r>
      <w:proofErr w:type="gramStart"/>
      <w:r w:rsidRPr="00B820C1">
        <w:rPr>
          <w:color w:val="000000"/>
          <w:sz w:val="20"/>
          <w:szCs w:val="20"/>
          <w:lang w:val="en-US"/>
        </w:rPr>
        <w:t>pre-test</w:t>
      </w:r>
      <w:proofErr w:type="gramEnd"/>
      <w:r w:rsidRPr="00B820C1">
        <w:rPr>
          <w:color w:val="000000"/>
          <w:sz w:val="20"/>
          <w:szCs w:val="20"/>
          <w:lang w:val="en-US"/>
        </w:rPr>
        <w:t xml:space="preserve"> the average student score was 62.88 and after doing the post-test the average student score was 76.00. </w:t>
      </w:r>
    </w:p>
    <w:p w14:paraId="29ACC580" w14:textId="3C6298FF" w:rsidR="005810DD" w:rsidRPr="00B820C1" w:rsidRDefault="005810DD" w:rsidP="003C2C61">
      <w:pPr>
        <w:pBdr>
          <w:top w:val="nil"/>
          <w:left w:val="nil"/>
          <w:bottom w:val="nil"/>
          <w:right w:val="nil"/>
          <w:between w:val="nil"/>
        </w:pBdr>
        <w:tabs>
          <w:tab w:val="left" w:pos="567"/>
        </w:tabs>
        <w:spacing w:line="276" w:lineRule="auto"/>
        <w:jc w:val="both"/>
        <w:rPr>
          <w:color w:val="000000"/>
          <w:sz w:val="20"/>
          <w:szCs w:val="20"/>
        </w:rPr>
      </w:pPr>
      <w:r w:rsidRPr="00B820C1">
        <w:rPr>
          <w:color w:val="000000"/>
          <w:sz w:val="20"/>
          <w:szCs w:val="20"/>
          <w:lang w:val="en-US"/>
        </w:rPr>
        <w:tab/>
        <w:t xml:space="preserve">The increase in grades that occurs in students indicates that </w:t>
      </w:r>
      <w:proofErr w:type="spellStart"/>
      <w:r w:rsidRPr="00B820C1">
        <w:rPr>
          <w:color w:val="000000"/>
          <w:sz w:val="20"/>
          <w:szCs w:val="20"/>
          <w:lang w:val="en-US"/>
        </w:rPr>
        <w:t>Letmespeak</w:t>
      </w:r>
      <w:proofErr w:type="spellEnd"/>
      <w:r w:rsidRPr="00B820C1">
        <w:rPr>
          <w:color w:val="000000"/>
          <w:sz w:val="20"/>
          <w:szCs w:val="20"/>
          <w:lang w:val="en-US"/>
        </w:rPr>
        <w:t xml:space="preserve"> mobile application can affect students including improving students' speaking skills. Making </w:t>
      </w:r>
      <w:proofErr w:type="spellStart"/>
      <w:r w:rsidRPr="00B820C1">
        <w:rPr>
          <w:color w:val="000000"/>
          <w:sz w:val="20"/>
          <w:szCs w:val="20"/>
          <w:lang w:val="en-US"/>
        </w:rPr>
        <w:t>Letmespeak</w:t>
      </w:r>
      <w:proofErr w:type="spellEnd"/>
      <w:r w:rsidRPr="00B820C1">
        <w:rPr>
          <w:color w:val="000000"/>
          <w:sz w:val="20"/>
          <w:szCs w:val="20"/>
          <w:lang w:val="en-US"/>
        </w:rPr>
        <w:t xml:space="preserve"> mobile application as one of the learning media for students is able to develop students' speaking skills, by using the available features students can increase their knowledge which can be seen from the increase in their grades.</w:t>
      </w:r>
      <w:r w:rsidRPr="00B820C1">
        <w:rPr>
          <w:color w:val="000000"/>
          <w:sz w:val="20"/>
          <w:szCs w:val="20"/>
          <w:lang w:val="en-US"/>
        </w:rPr>
        <w:tab/>
      </w:r>
    </w:p>
    <w:p w14:paraId="52BC00A1" w14:textId="4C23442F" w:rsidR="009105FA" w:rsidRPr="00B820C1" w:rsidRDefault="003B2BD5">
      <w:pPr>
        <w:pStyle w:val="Heading1"/>
        <w:numPr>
          <w:ilvl w:val="0"/>
          <w:numId w:val="3"/>
        </w:numPr>
      </w:pPr>
      <w:r w:rsidRPr="00B820C1">
        <w:t>V.</w:t>
      </w:r>
      <w:r w:rsidR="00500690" w:rsidRPr="00B820C1">
        <w:t xml:space="preserve"> </w:t>
      </w:r>
      <w:r w:rsidR="00500690" w:rsidRPr="00B820C1">
        <w:rPr>
          <w:lang w:val="en-US"/>
        </w:rPr>
        <w:t>Conclusion</w:t>
      </w:r>
    </w:p>
    <w:p w14:paraId="0F59E9AD" w14:textId="77777777" w:rsidR="005810DD" w:rsidRPr="00B820C1" w:rsidRDefault="00500690" w:rsidP="005810DD">
      <w:pPr>
        <w:pBdr>
          <w:top w:val="nil"/>
          <w:left w:val="nil"/>
          <w:bottom w:val="nil"/>
          <w:right w:val="nil"/>
          <w:between w:val="nil"/>
        </w:pBdr>
        <w:tabs>
          <w:tab w:val="left" w:pos="567"/>
        </w:tabs>
        <w:spacing w:line="276" w:lineRule="auto"/>
        <w:jc w:val="both"/>
        <w:rPr>
          <w:color w:val="000000"/>
          <w:sz w:val="20"/>
          <w:szCs w:val="20"/>
          <w:lang w:val="en-US"/>
        </w:rPr>
      </w:pPr>
      <w:r w:rsidRPr="00B820C1">
        <w:rPr>
          <w:color w:val="000000"/>
          <w:sz w:val="20"/>
          <w:szCs w:val="20"/>
          <w:lang w:val="en-US"/>
        </w:rPr>
        <w:tab/>
      </w:r>
      <w:r w:rsidR="005810DD" w:rsidRPr="00B820C1">
        <w:rPr>
          <w:color w:val="000000"/>
          <w:sz w:val="20"/>
          <w:szCs w:val="20"/>
          <w:lang w:val="en-US"/>
        </w:rPr>
        <w:t xml:space="preserve">The final results of the research conducted by the </w:t>
      </w:r>
      <w:proofErr w:type="spellStart"/>
      <w:r w:rsidR="005810DD" w:rsidRPr="00B820C1">
        <w:rPr>
          <w:color w:val="000000"/>
          <w:sz w:val="20"/>
          <w:szCs w:val="20"/>
          <w:lang w:val="en-US"/>
        </w:rPr>
        <w:t>researchers’s</w:t>
      </w:r>
      <w:proofErr w:type="spellEnd"/>
      <w:r w:rsidR="005810DD" w:rsidRPr="00B820C1">
        <w:rPr>
          <w:color w:val="000000"/>
          <w:sz w:val="20"/>
          <w:szCs w:val="20"/>
          <w:lang w:val="en-US"/>
        </w:rPr>
        <w:t xml:space="preserve"> are clearly visible in the results section. there are changes in the students' grades which show that there is an improvement in the students' speaking skills. the experience that the students get when using the </w:t>
      </w:r>
      <w:proofErr w:type="spellStart"/>
      <w:r w:rsidR="005810DD" w:rsidRPr="00B820C1">
        <w:rPr>
          <w:color w:val="000000"/>
          <w:sz w:val="20"/>
          <w:szCs w:val="20"/>
          <w:lang w:val="en-US"/>
        </w:rPr>
        <w:t>letmespeak</w:t>
      </w:r>
      <w:proofErr w:type="spellEnd"/>
      <w:r w:rsidR="005810DD" w:rsidRPr="00B820C1">
        <w:rPr>
          <w:color w:val="000000"/>
          <w:sz w:val="20"/>
          <w:szCs w:val="20"/>
          <w:lang w:val="en-US"/>
        </w:rPr>
        <w:t xml:space="preserve"> mobile application makes the students gain new knowledge that can improve their English skills. the results obtained make the </w:t>
      </w:r>
      <w:proofErr w:type="spellStart"/>
      <w:r w:rsidR="005810DD" w:rsidRPr="00B820C1">
        <w:rPr>
          <w:color w:val="000000"/>
          <w:sz w:val="20"/>
          <w:szCs w:val="20"/>
          <w:lang w:val="en-US"/>
        </w:rPr>
        <w:t>letmespeak</w:t>
      </w:r>
      <w:proofErr w:type="spellEnd"/>
      <w:r w:rsidR="005810DD" w:rsidRPr="00B820C1">
        <w:rPr>
          <w:color w:val="000000"/>
          <w:sz w:val="20"/>
          <w:szCs w:val="20"/>
          <w:lang w:val="en-US"/>
        </w:rPr>
        <w:t xml:space="preserve"> mobile application can be used as a learning tool. In addition, </w:t>
      </w:r>
      <w:proofErr w:type="spellStart"/>
      <w:r w:rsidR="005810DD" w:rsidRPr="00B820C1">
        <w:rPr>
          <w:color w:val="000000"/>
          <w:sz w:val="20"/>
          <w:szCs w:val="20"/>
          <w:lang w:val="en-US"/>
        </w:rPr>
        <w:t>letmespeak</w:t>
      </w:r>
      <w:proofErr w:type="spellEnd"/>
      <w:r w:rsidR="005810DD" w:rsidRPr="00B820C1">
        <w:rPr>
          <w:color w:val="000000"/>
          <w:sz w:val="20"/>
          <w:szCs w:val="20"/>
          <w:lang w:val="en-US"/>
        </w:rPr>
        <w:t xml:space="preserve"> mobile application can be used as a learning medium for students, which teachers can use to make the learning process more interesting.</w:t>
      </w:r>
    </w:p>
    <w:p w14:paraId="07665177" w14:textId="77777777" w:rsidR="005810DD" w:rsidRPr="00B820C1" w:rsidRDefault="005810DD" w:rsidP="005810DD">
      <w:pPr>
        <w:pBdr>
          <w:top w:val="nil"/>
          <w:left w:val="nil"/>
          <w:bottom w:val="nil"/>
          <w:right w:val="nil"/>
          <w:between w:val="nil"/>
        </w:pBdr>
        <w:tabs>
          <w:tab w:val="left" w:pos="567"/>
        </w:tabs>
        <w:spacing w:line="276" w:lineRule="auto"/>
        <w:jc w:val="both"/>
        <w:rPr>
          <w:color w:val="000000"/>
          <w:sz w:val="20"/>
          <w:szCs w:val="20"/>
          <w:lang w:val="en-US"/>
        </w:rPr>
      </w:pPr>
      <w:r w:rsidRPr="00B820C1">
        <w:rPr>
          <w:color w:val="000000"/>
          <w:sz w:val="20"/>
          <w:szCs w:val="20"/>
          <w:lang w:val="en-US"/>
        </w:rPr>
        <w:tab/>
        <w:t xml:space="preserve">Using the </w:t>
      </w:r>
      <w:proofErr w:type="spellStart"/>
      <w:r w:rsidRPr="00B820C1">
        <w:rPr>
          <w:color w:val="000000"/>
          <w:sz w:val="20"/>
          <w:szCs w:val="20"/>
          <w:lang w:val="en-US"/>
        </w:rPr>
        <w:t>Letmespeak</w:t>
      </w:r>
      <w:proofErr w:type="spellEnd"/>
      <w:r w:rsidRPr="00B820C1">
        <w:rPr>
          <w:color w:val="000000"/>
          <w:sz w:val="20"/>
          <w:szCs w:val="20"/>
          <w:lang w:val="en-US"/>
        </w:rPr>
        <w:t xml:space="preserve"> mobile application can help students develop their text procedure speaking skills. Apart from that, there are features that help students learn how to read correctly, so that students can more easily develop their speaking skills. </w:t>
      </w:r>
      <w:proofErr w:type="gramStart"/>
      <w:r w:rsidRPr="00B820C1">
        <w:rPr>
          <w:color w:val="000000"/>
          <w:sz w:val="20"/>
          <w:szCs w:val="20"/>
          <w:lang w:val="en-US"/>
        </w:rPr>
        <w:t>Those  advantages</w:t>
      </w:r>
      <w:proofErr w:type="gramEnd"/>
      <w:r w:rsidRPr="00B820C1">
        <w:rPr>
          <w:color w:val="000000"/>
          <w:sz w:val="20"/>
          <w:szCs w:val="20"/>
          <w:lang w:val="en-US"/>
        </w:rPr>
        <w:t xml:space="preserve"> that support students in improving their speaking skills mean that the </w:t>
      </w:r>
      <w:proofErr w:type="spellStart"/>
      <w:r w:rsidRPr="00B820C1">
        <w:rPr>
          <w:color w:val="000000"/>
          <w:sz w:val="20"/>
          <w:szCs w:val="20"/>
          <w:lang w:val="en-US"/>
        </w:rPr>
        <w:t>letmespeak</w:t>
      </w:r>
      <w:proofErr w:type="spellEnd"/>
      <w:r w:rsidRPr="00B820C1">
        <w:rPr>
          <w:color w:val="000000"/>
          <w:sz w:val="20"/>
          <w:szCs w:val="20"/>
          <w:lang w:val="en-US"/>
        </w:rPr>
        <w:t xml:space="preserve"> application can be used as an innovation as a medium used to practice English speaking skills. The many positive things obtained can also be a reference for </w:t>
      </w:r>
      <w:proofErr w:type="spellStart"/>
      <w:r w:rsidRPr="00B820C1">
        <w:rPr>
          <w:color w:val="000000"/>
          <w:sz w:val="20"/>
          <w:szCs w:val="20"/>
          <w:lang w:val="en-US"/>
        </w:rPr>
        <w:t>researchers’s</w:t>
      </w:r>
      <w:proofErr w:type="spellEnd"/>
      <w:r w:rsidRPr="00B820C1">
        <w:rPr>
          <w:color w:val="000000"/>
          <w:sz w:val="20"/>
          <w:szCs w:val="20"/>
          <w:lang w:val="en-US"/>
        </w:rPr>
        <w:t xml:space="preserve"> to be able to maximize this application so that it can be used better for students who are learning to speak English.</w:t>
      </w:r>
    </w:p>
    <w:p w14:paraId="0912D40D" w14:textId="49CCBE69" w:rsidR="005810DD" w:rsidRPr="00B820C1" w:rsidRDefault="005810DD" w:rsidP="005810DD">
      <w:pPr>
        <w:pBdr>
          <w:top w:val="nil"/>
          <w:left w:val="nil"/>
          <w:bottom w:val="nil"/>
          <w:right w:val="nil"/>
          <w:between w:val="nil"/>
        </w:pBdr>
        <w:tabs>
          <w:tab w:val="left" w:pos="567"/>
        </w:tabs>
        <w:spacing w:line="276" w:lineRule="auto"/>
        <w:jc w:val="both"/>
        <w:rPr>
          <w:color w:val="000000"/>
          <w:sz w:val="20"/>
          <w:szCs w:val="20"/>
        </w:rPr>
      </w:pPr>
      <w:r w:rsidRPr="00B820C1">
        <w:rPr>
          <w:color w:val="000000"/>
          <w:sz w:val="20"/>
          <w:szCs w:val="20"/>
          <w:lang w:val="en-US"/>
        </w:rPr>
        <w:tab/>
        <w:t xml:space="preserve">Unfortunately, every media used must have disadvantages. For future research, researchers hope that future researchers can maximize the use of </w:t>
      </w:r>
      <w:proofErr w:type="spellStart"/>
      <w:r w:rsidRPr="00B820C1">
        <w:rPr>
          <w:color w:val="000000"/>
          <w:sz w:val="20"/>
          <w:szCs w:val="20"/>
          <w:lang w:val="en-US"/>
        </w:rPr>
        <w:t>Letmespeak</w:t>
      </w:r>
      <w:proofErr w:type="spellEnd"/>
      <w:r w:rsidRPr="00B820C1">
        <w:rPr>
          <w:color w:val="000000"/>
          <w:sz w:val="20"/>
          <w:szCs w:val="20"/>
          <w:lang w:val="en-US"/>
        </w:rPr>
        <w:t xml:space="preserve">. Future researchers can add more material that is more in accordance with the advantages of this mobile application. In addition, it would be better if future researchers increase the number of students in accordance with the provisions of a study, which can further refine research on the use of </w:t>
      </w:r>
      <w:proofErr w:type="spellStart"/>
      <w:r w:rsidRPr="00B820C1">
        <w:rPr>
          <w:color w:val="000000"/>
          <w:sz w:val="20"/>
          <w:szCs w:val="20"/>
          <w:lang w:val="en-US"/>
        </w:rPr>
        <w:t>Letmespeak</w:t>
      </w:r>
      <w:proofErr w:type="spellEnd"/>
      <w:r w:rsidRPr="00B820C1">
        <w:rPr>
          <w:color w:val="000000"/>
          <w:sz w:val="20"/>
          <w:szCs w:val="20"/>
          <w:lang w:val="en-US"/>
        </w:rPr>
        <w:t xml:space="preserve"> mobile application as an English language learning media.</w:t>
      </w:r>
    </w:p>
    <w:p w14:paraId="1FF96C40" w14:textId="03B670D2" w:rsidR="00675757" w:rsidRPr="00B820C1" w:rsidRDefault="00B97D50" w:rsidP="00675757">
      <w:pPr>
        <w:pStyle w:val="Heading1"/>
        <w:numPr>
          <w:ilvl w:val="0"/>
          <w:numId w:val="3"/>
        </w:numPr>
        <w:tabs>
          <w:tab w:val="left" w:pos="0"/>
        </w:tabs>
        <w:rPr>
          <w:b w:val="0"/>
          <w:smallCaps w:val="0"/>
          <w:lang w:val="en-US"/>
        </w:rPr>
      </w:pPr>
      <w:r w:rsidRPr="00B820C1">
        <w:t>Refer</w:t>
      </w:r>
      <w:proofErr w:type="spellStart"/>
      <w:r w:rsidRPr="00B820C1">
        <w:rPr>
          <w:lang w:val="en-US"/>
        </w:rPr>
        <w:t>ence</w:t>
      </w:r>
      <w:r w:rsidR="008177DB" w:rsidRPr="00B820C1">
        <w:rPr>
          <w:lang w:val="en-US"/>
        </w:rPr>
        <w:t>s</w:t>
      </w:r>
      <w:proofErr w:type="spellEnd"/>
    </w:p>
    <w:p w14:paraId="5E9CAD49" w14:textId="12EDAEF2" w:rsidR="007C10F2" w:rsidRPr="00B820C1" w:rsidRDefault="00675757" w:rsidP="0041689D">
      <w:pPr>
        <w:widowControl w:val="0"/>
        <w:autoSpaceDE w:val="0"/>
        <w:autoSpaceDN w:val="0"/>
        <w:adjustRightInd w:val="0"/>
        <w:ind w:left="640" w:hanging="640"/>
        <w:jc w:val="both"/>
        <w:rPr>
          <w:noProof/>
          <w:sz w:val="20"/>
          <w:szCs w:val="20"/>
        </w:rPr>
      </w:pPr>
      <w:r w:rsidRPr="00B820C1">
        <w:rPr>
          <w:sz w:val="20"/>
          <w:szCs w:val="20"/>
          <w:lang w:val="en-US"/>
        </w:rPr>
        <w:fldChar w:fldCharType="begin" w:fldLock="1"/>
      </w:r>
      <w:r w:rsidRPr="00B820C1">
        <w:rPr>
          <w:sz w:val="20"/>
          <w:szCs w:val="20"/>
          <w:lang w:val="en-US"/>
        </w:rPr>
        <w:instrText xml:space="preserve">ADDIN Mendeley Bibliography CSL_BIBLIOGRAPHY </w:instrText>
      </w:r>
      <w:r w:rsidRPr="00B820C1">
        <w:rPr>
          <w:sz w:val="20"/>
          <w:szCs w:val="20"/>
          <w:lang w:val="en-US"/>
        </w:rPr>
        <w:fldChar w:fldCharType="separate"/>
      </w:r>
      <w:r w:rsidR="007C10F2" w:rsidRPr="00B820C1">
        <w:rPr>
          <w:noProof/>
          <w:sz w:val="20"/>
          <w:szCs w:val="20"/>
        </w:rPr>
        <w:t>[1]</w:t>
      </w:r>
      <w:r w:rsidR="007C10F2" w:rsidRPr="00B820C1">
        <w:rPr>
          <w:noProof/>
          <w:sz w:val="20"/>
          <w:szCs w:val="20"/>
        </w:rPr>
        <w:tab/>
      </w:r>
      <w:bookmarkStart w:id="3" w:name="nomor1"/>
      <w:r w:rsidR="007C10F2" w:rsidRPr="00B820C1">
        <w:rPr>
          <w:noProof/>
          <w:sz w:val="20"/>
          <w:szCs w:val="20"/>
        </w:rPr>
        <w:t>N. C. Hieu and C. T. Thuy,</w:t>
      </w:r>
      <w:bookmarkEnd w:id="3"/>
      <w:r w:rsidR="007C10F2" w:rsidRPr="00B820C1">
        <w:rPr>
          <w:noProof/>
          <w:sz w:val="20"/>
          <w:szCs w:val="20"/>
        </w:rPr>
        <w:t xml:space="preserve"> “Challenges in Speaking English in ASEAN,” vol. 6, no. 2, pp. 1622–1630, 2021, [Online]. Available: http://journalppw.com</w:t>
      </w:r>
    </w:p>
    <w:p w14:paraId="3BB0A9CE"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[2]</w:t>
      </w:r>
      <w:r w:rsidRPr="00B820C1">
        <w:rPr>
          <w:noProof/>
          <w:sz w:val="20"/>
          <w:szCs w:val="20"/>
        </w:rPr>
        <w:tab/>
      </w:r>
      <w:bookmarkStart w:id="4" w:name="nomor2"/>
      <w:r w:rsidRPr="00B820C1">
        <w:rPr>
          <w:noProof/>
          <w:sz w:val="20"/>
          <w:szCs w:val="20"/>
        </w:rPr>
        <w:t>N. A. Wulandari, S. Amalia, and M. I. Ramdhani</w:t>
      </w:r>
      <w:bookmarkEnd w:id="4"/>
      <w:r w:rsidRPr="00B820C1">
        <w:rPr>
          <w:noProof/>
          <w:sz w:val="20"/>
          <w:szCs w:val="20"/>
        </w:rPr>
        <w:t>, “Investigating Speaking Difficulties of Senior High School Students: Linguistics and Psychological Problems,” ENGLISH FRANCA : Academic Journal of English Language and Education, vol. 6, no. 1, p. 151, May 2022, doi: 10.29240/ef.v6i1.4271.</w:t>
      </w:r>
    </w:p>
    <w:p w14:paraId="036F06FA"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[3]</w:t>
      </w:r>
      <w:r w:rsidRPr="00B820C1">
        <w:rPr>
          <w:noProof/>
          <w:sz w:val="20"/>
          <w:szCs w:val="20"/>
        </w:rPr>
        <w:tab/>
      </w:r>
      <w:bookmarkStart w:id="5" w:name="nomor3"/>
      <w:r w:rsidRPr="00B820C1">
        <w:rPr>
          <w:noProof/>
          <w:sz w:val="20"/>
          <w:szCs w:val="20"/>
        </w:rPr>
        <w:t>B. Apichat and N. Fatimah</w:t>
      </w:r>
      <w:bookmarkEnd w:id="5"/>
      <w:r w:rsidRPr="00B820C1">
        <w:rPr>
          <w:noProof/>
          <w:sz w:val="20"/>
          <w:szCs w:val="20"/>
        </w:rPr>
        <w:t>, “Students’ difficulties in learning English speaking: A case study in a Muslim high school in the South of Thailand,” Teaching English as a Foreign Language Journal, vol. 1, no. 1, pp. 13–22, Nov. 2022, doi: 10.12928/tefl.v1i1.162.</w:t>
      </w:r>
    </w:p>
    <w:p w14:paraId="556B4EB4"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[4]</w:t>
      </w:r>
      <w:r w:rsidRPr="00B820C1">
        <w:rPr>
          <w:noProof/>
          <w:sz w:val="20"/>
          <w:szCs w:val="20"/>
        </w:rPr>
        <w:tab/>
      </w:r>
      <w:bookmarkStart w:id="6" w:name="nomor4"/>
      <w:r w:rsidRPr="00B820C1">
        <w:rPr>
          <w:noProof/>
          <w:sz w:val="20"/>
          <w:szCs w:val="20"/>
        </w:rPr>
        <w:t xml:space="preserve">A. Kurniati, </w:t>
      </w:r>
      <w:bookmarkEnd w:id="6"/>
      <w:r w:rsidRPr="00B820C1">
        <w:rPr>
          <w:noProof/>
          <w:sz w:val="20"/>
          <w:szCs w:val="20"/>
        </w:rPr>
        <w:t>“A STUDY ON THE SPEAKING ABILITY OF THE SECOND YEAR STUDENTS OF SMK TELKOM PEKANBARU STUDI TENTANG KEMAMPUAN SPEAKING SISWA KELAS DUA SMK TELKOM PEKANBARU,” 2020.</w:t>
      </w:r>
    </w:p>
    <w:p w14:paraId="10B73DD7"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[5]</w:t>
      </w:r>
      <w:r w:rsidRPr="00B820C1">
        <w:rPr>
          <w:noProof/>
          <w:sz w:val="20"/>
          <w:szCs w:val="20"/>
        </w:rPr>
        <w:tab/>
      </w:r>
      <w:bookmarkStart w:id="7" w:name="nomor5"/>
      <w:r w:rsidRPr="00B820C1">
        <w:rPr>
          <w:noProof/>
          <w:sz w:val="20"/>
          <w:szCs w:val="20"/>
        </w:rPr>
        <w:t xml:space="preserve">A. G. Ratnasari, </w:t>
      </w:r>
      <w:bookmarkEnd w:id="7"/>
      <w:r w:rsidRPr="00B820C1">
        <w:rPr>
          <w:noProof/>
          <w:sz w:val="20"/>
          <w:szCs w:val="20"/>
        </w:rPr>
        <w:t>“EFL Students’ Challenges in Learning Speaking Skills: A Case Study in Mechanical Engineering Department,” Journal of Foreign Languange Teaching and Learning, vol. 5, no. 1, 2020, doi: 10.18196/ftl.5145.</w:t>
      </w:r>
    </w:p>
    <w:p w14:paraId="60CC0A8A"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[6]</w:t>
      </w:r>
      <w:r w:rsidRPr="00B820C1">
        <w:rPr>
          <w:noProof/>
          <w:sz w:val="20"/>
          <w:szCs w:val="20"/>
        </w:rPr>
        <w:tab/>
      </w:r>
      <w:bookmarkStart w:id="8" w:name="nomor6"/>
      <w:r w:rsidRPr="00B820C1">
        <w:rPr>
          <w:noProof/>
          <w:sz w:val="20"/>
          <w:szCs w:val="20"/>
        </w:rPr>
        <w:t>A. T. Shofi,</w:t>
      </w:r>
      <w:bookmarkEnd w:id="8"/>
      <w:r w:rsidRPr="00B820C1">
        <w:rPr>
          <w:noProof/>
          <w:sz w:val="20"/>
          <w:szCs w:val="20"/>
        </w:rPr>
        <w:t xml:space="preserve"> “ELTICS (ENGLISH LANGUAGE TEACHING AND ENGLISH LINGUISTICS) EMPLOYING MULTIMEDIA-BASED LEARNING TO IMPROVE ENGLISH SPEAKING SKILLS,” JOURNAL, vol. 5, no. 1, 2020, [Online]. Available: https://journal.upy.ac.id/index.php/eltics/index</w:t>
      </w:r>
    </w:p>
    <w:p w14:paraId="0EBD3B22"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[7]</w:t>
      </w:r>
      <w:r w:rsidRPr="00B820C1">
        <w:rPr>
          <w:noProof/>
          <w:sz w:val="20"/>
          <w:szCs w:val="20"/>
        </w:rPr>
        <w:tab/>
      </w:r>
      <w:bookmarkStart w:id="9" w:name="nomor7"/>
      <w:r w:rsidRPr="00B820C1">
        <w:rPr>
          <w:noProof/>
          <w:sz w:val="20"/>
          <w:szCs w:val="20"/>
        </w:rPr>
        <w:t>H. Soodmand Afshar and A. Asakereh,</w:t>
      </w:r>
      <w:bookmarkEnd w:id="9"/>
      <w:r w:rsidRPr="00B820C1">
        <w:rPr>
          <w:noProof/>
          <w:sz w:val="20"/>
          <w:szCs w:val="20"/>
        </w:rPr>
        <w:t xml:space="preserve"> “Speaking Skills Problems Encountered by Iranian EFL Freshmen and Seniors from Their Own and Their English Instructors’ Perspectives,” 2016. [Online]. Available: http://e-flt.nus.edu.sg/</w:t>
      </w:r>
    </w:p>
    <w:p w14:paraId="0C924984"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[8]</w:t>
      </w:r>
      <w:r w:rsidRPr="00B820C1">
        <w:rPr>
          <w:noProof/>
          <w:sz w:val="20"/>
          <w:szCs w:val="20"/>
        </w:rPr>
        <w:tab/>
      </w:r>
      <w:bookmarkStart w:id="10" w:name="nomor8"/>
      <w:r w:rsidRPr="00B820C1">
        <w:rPr>
          <w:noProof/>
          <w:sz w:val="20"/>
          <w:szCs w:val="20"/>
        </w:rPr>
        <w:t>A. Derakhshan, A. N. Khalili, and F. Beheshti,</w:t>
      </w:r>
      <w:bookmarkEnd w:id="10"/>
      <w:r w:rsidRPr="00B820C1">
        <w:rPr>
          <w:noProof/>
          <w:sz w:val="20"/>
          <w:szCs w:val="20"/>
        </w:rPr>
        <w:t xml:space="preserve"> “Developing EFL Learner’s Speaking Ability, Accuracy and </w:t>
      </w:r>
      <w:r w:rsidRPr="00B820C1">
        <w:rPr>
          <w:noProof/>
          <w:sz w:val="20"/>
          <w:szCs w:val="20"/>
        </w:rPr>
        <w:lastRenderedPageBreak/>
        <w:t>Fluency,” English Language and Literature Studies, vol. 6, no. 2, p. 177, May 2016, doi: 10.5539/ells.v6n2p177.</w:t>
      </w:r>
    </w:p>
    <w:p w14:paraId="631B0F56"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[9]</w:t>
      </w:r>
      <w:r w:rsidRPr="00B820C1">
        <w:rPr>
          <w:noProof/>
          <w:sz w:val="20"/>
          <w:szCs w:val="20"/>
        </w:rPr>
        <w:tab/>
      </w:r>
      <w:bookmarkStart w:id="11" w:name="nomor9"/>
      <w:r w:rsidRPr="00B820C1">
        <w:rPr>
          <w:noProof/>
          <w:sz w:val="20"/>
          <w:szCs w:val="20"/>
        </w:rPr>
        <w:t>B. W. Pratolo, A. F. Habibie, and A. Setiawan,</w:t>
      </w:r>
      <w:bookmarkEnd w:id="11"/>
      <w:r w:rsidRPr="00B820C1">
        <w:rPr>
          <w:noProof/>
          <w:sz w:val="20"/>
          <w:szCs w:val="20"/>
        </w:rPr>
        <w:t xml:space="preserve"> “Speaking Skill Challenges Encountered by Indonesian EFL Learners’,” 2019.</w:t>
      </w:r>
    </w:p>
    <w:p w14:paraId="202853E6"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[10]</w:t>
      </w:r>
      <w:r w:rsidRPr="00B820C1">
        <w:rPr>
          <w:noProof/>
          <w:sz w:val="20"/>
          <w:szCs w:val="20"/>
        </w:rPr>
        <w:tab/>
      </w:r>
      <w:bookmarkStart w:id="12" w:name="nomor10"/>
      <w:r w:rsidRPr="00B820C1">
        <w:rPr>
          <w:noProof/>
          <w:sz w:val="20"/>
          <w:szCs w:val="20"/>
        </w:rPr>
        <w:t xml:space="preserve">Geria, </w:t>
      </w:r>
      <w:bookmarkEnd w:id="12"/>
      <w:r w:rsidRPr="00B820C1">
        <w:rPr>
          <w:noProof/>
          <w:sz w:val="20"/>
          <w:szCs w:val="20"/>
        </w:rPr>
        <w:t>“Challenges Faced Students in Speaking English in Indonesia: A Literature Study,” Jurnal Penelitian Mahasiswa Indonesia ISSN: 2827-9956, vol. 2, no. 2, pp. 1–4, 2022.</w:t>
      </w:r>
    </w:p>
    <w:p w14:paraId="4627697C"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[11]</w:t>
      </w:r>
      <w:r w:rsidRPr="00B820C1">
        <w:rPr>
          <w:noProof/>
          <w:sz w:val="20"/>
          <w:szCs w:val="20"/>
        </w:rPr>
        <w:tab/>
      </w:r>
      <w:bookmarkStart w:id="13" w:name="nomor11"/>
      <w:r w:rsidRPr="00B820C1">
        <w:rPr>
          <w:noProof/>
          <w:sz w:val="20"/>
          <w:szCs w:val="20"/>
        </w:rPr>
        <w:t>Deaariesfitriani and W. Rahayuapriliaswati</w:t>
      </w:r>
      <w:bookmarkEnd w:id="13"/>
      <w:r w:rsidRPr="00B820C1">
        <w:rPr>
          <w:noProof/>
          <w:sz w:val="20"/>
          <w:szCs w:val="20"/>
        </w:rPr>
        <w:t>, “A STUDY ON STUDENT’S ENGLISH SPEAKING PROBLEMS IN SPEAKING PERFORMANCE,” 2020.</w:t>
      </w:r>
    </w:p>
    <w:p w14:paraId="71068619"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[12]</w:t>
      </w:r>
      <w:r w:rsidRPr="00B820C1">
        <w:rPr>
          <w:noProof/>
          <w:sz w:val="20"/>
          <w:szCs w:val="20"/>
        </w:rPr>
        <w:tab/>
      </w:r>
      <w:bookmarkStart w:id="14" w:name="nomor12"/>
      <w:r w:rsidRPr="00B820C1">
        <w:rPr>
          <w:noProof/>
          <w:sz w:val="20"/>
          <w:szCs w:val="20"/>
        </w:rPr>
        <w:t>Ç. Güneş and H. Sarıgöz,</w:t>
      </w:r>
      <w:bookmarkEnd w:id="14"/>
      <w:r w:rsidRPr="00B820C1">
        <w:rPr>
          <w:noProof/>
          <w:sz w:val="20"/>
          <w:szCs w:val="20"/>
        </w:rPr>
        <w:t xml:space="preserve"> “Speaking struggles of young EFL learners conditions of the Creative Commons Attribution license (CC BY-NC-ND),” 2021.</w:t>
      </w:r>
    </w:p>
    <w:p w14:paraId="225354EF"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[13]</w:t>
      </w:r>
      <w:r w:rsidRPr="00B820C1">
        <w:rPr>
          <w:noProof/>
          <w:sz w:val="20"/>
          <w:szCs w:val="20"/>
        </w:rPr>
        <w:tab/>
      </w:r>
      <w:bookmarkStart w:id="15" w:name="nomor13"/>
      <w:r w:rsidRPr="00B820C1">
        <w:rPr>
          <w:noProof/>
          <w:sz w:val="20"/>
          <w:szCs w:val="20"/>
        </w:rPr>
        <w:t xml:space="preserve">S. Kashinathan and A. Abdul Aziz, </w:t>
      </w:r>
      <w:bookmarkEnd w:id="15"/>
      <w:r w:rsidRPr="00B820C1">
        <w:rPr>
          <w:noProof/>
          <w:sz w:val="20"/>
          <w:szCs w:val="20"/>
        </w:rPr>
        <w:t>“ESL Learners’ Challenges in Speaking English in Malaysian Classroom,” International Journal of Academic Research in Progressive Education and Development, vol. 10, no. 2, Jun. 2021, doi: 10.6007/ijarped/v10-i2/10355.</w:t>
      </w:r>
    </w:p>
    <w:p w14:paraId="71EE255F"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[14]</w:t>
      </w:r>
      <w:r w:rsidRPr="00B820C1">
        <w:rPr>
          <w:noProof/>
          <w:sz w:val="20"/>
          <w:szCs w:val="20"/>
        </w:rPr>
        <w:tab/>
      </w:r>
      <w:bookmarkStart w:id="16" w:name="nomor14"/>
      <w:r w:rsidRPr="00B820C1">
        <w:rPr>
          <w:noProof/>
          <w:sz w:val="20"/>
          <w:szCs w:val="20"/>
        </w:rPr>
        <w:t xml:space="preserve">N. Erdiana, B. Daud, D. F. Sari, and S. K. Dwitami, </w:t>
      </w:r>
      <w:bookmarkEnd w:id="16"/>
      <w:r w:rsidRPr="00B820C1">
        <w:rPr>
          <w:noProof/>
          <w:sz w:val="20"/>
          <w:szCs w:val="20"/>
        </w:rPr>
        <w:t>“A study of anxiety experienced by efl students in speaking performance,” Studies in English Language and Education, vol. 7, no. 2, pp. 334–346, 2020, doi: 10.24815/siele.v7i2.16768.</w:t>
      </w:r>
    </w:p>
    <w:p w14:paraId="581C9177"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[15]</w:t>
      </w:r>
      <w:r w:rsidRPr="00B820C1">
        <w:rPr>
          <w:noProof/>
          <w:sz w:val="20"/>
          <w:szCs w:val="20"/>
        </w:rPr>
        <w:tab/>
      </w:r>
      <w:bookmarkStart w:id="17" w:name="nomor15"/>
      <w:r w:rsidRPr="00B820C1">
        <w:rPr>
          <w:noProof/>
          <w:sz w:val="20"/>
          <w:szCs w:val="20"/>
        </w:rPr>
        <w:t>Ria Rezeki, Sujarwo, and Muliaty Ibrahim,</w:t>
      </w:r>
      <w:bookmarkEnd w:id="17"/>
      <w:r w:rsidRPr="00B820C1">
        <w:rPr>
          <w:noProof/>
          <w:sz w:val="20"/>
          <w:szCs w:val="20"/>
        </w:rPr>
        <w:t xml:space="preserve"> “The Teacher’s Strategies in Overcoming Students’ Speaking Problems at SMAN 1 Selayar,” EDULEC : EDUCATION, LANGUAGE AND CULTURE JOURNAL, vol. 2, no. 1, pp. 67–79, Apr. 2022, doi: 10.56314/edulec.v2i1.33.</w:t>
      </w:r>
    </w:p>
    <w:p w14:paraId="5B05680F"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[16]</w:t>
      </w:r>
      <w:r w:rsidRPr="00B820C1">
        <w:rPr>
          <w:noProof/>
          <w:sz w:val="20"/>
          <w:szCs w:val="20"/>
        </w:rPr>
        <w:tab/>
      </w:r>
      <w:bookmarkStart w:id="18" w:name="nomor16"/>
      <w:r w:rsidRPr="00B820C1">
        <w:rPr>
          <w:noProof/>
          <w:sz w:val="20"/>
          <w:szCs w:val="20"/>
        </w:rPr>
        <w:t>L. H. T. Thuong and D. T</w:t>
      </w:r>
      <w:bookmarkEnd w:id="18"/>
      <w:r w:rsidRPr="00B820C1">
        <w:rPr>
          <w:noProof/>
          <w:sz w:val="20"/>
          <w:szCs w:val="20"/>
        </w:rPr>
        <w:t>. My, “Students’ Attitudes Towards Mobile Applications in Learning English Listening Skills at Ho Chi Minh University of Foreign Languages and Information Technology,” VNU Journal of Science: Education Research, Apr. 2023, doi: 10.25073/2588-1159/vnuer.4703.</w:t>
      </w:r>
    </w:p>
    <w:p w14:paraId="7975DB84"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[17]</w:t>
      </w:r>
      <w:r w:rsidRPr="00B820C1">
        <w:rPr>
          <w:noProof/>
          <w:sz w:val="20"/>
          <w:szCs w:val="20"/>
        </w:rPr>
        <w:tab/>
      </w:r>
      <w:bookmarkStart w:id="19" w:name="nomor17"/>
      <w:r w:rsidRPr="00B820C1">
        <w:rPr>
          <w:noProof/>
          <w:sz w:val="20"/>
          <w:szCs w:val="20"/>
        </w:rPr>
        <w:t>K. Pal Thamburaj and K. Ponniah,</w:t>
      </w:r>
      <w:bookmarkEnd w:id="19"/>
      <w:r w:rsidRPr="00B820C1">
        <w:rPr>
          <w:noProof/>
          <w:sz w:val="20"/>
          <w:szCs w:val="20"/>
        </w:rPr>
        <w:t xml:space="preserve"> “THE USE OF MOBILE-ASSISTED LANGUAGE LEARNING IN TEACHING AND LEARNING TAMIL GRAMMAR,” 2023. [Online]. Available: http://www.appsgeyser.com/4355772</w:t>
      </w:r>
    </w:p>
    <w:p w14:paraId="39734F83"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[18]</w:t>
      </w:r>
      <w:r w:rsidRPr="00B820C1">
        <w:rPr>
          <w:noProof/>
          <w:sz w:val="20"/>
          <w:szCs w:val="20"/>
        </w:rPr>
        <w:tab/>
      </w:r>
      <w:bookmarkStart w:id="20" w:name="nomor18"/>
      <w:r w:rsidRPr="00B820C1">
        <w:rPr>
          <w:noProof/>
          <w:sz w:val="20"/>
          <w:szCs w:val="20"/>
        </w:rPr>
        <w:t xml:space="preserve">B. S. Pratiwi, </w:t>
      </w:r>
      <w:bookmarkEnd w:id="20"/>
      <w:r w:rsidRPr="00B820C1">
        <w:rPr>
          <w:noProof/>
          <w:sz w:val="20"/>
          <w:szCs w:val="20"/>
        </w:rPr>
        <w:t>“USING GRAPHIC ORGANIZER AND CONTEXT CLUES FOR TEACHING READING OF DESCRIPTIVE TEXT THESIS Submitted in Partial Fulfillment of the Requirements for Gaining the Degree of Bachelor of Education in English Language Education,” 2015.</w:t>
      </w:r>
    </w:p>
    <w:p w14:paraId="17BE3879"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[19]</w:t>
      </w:r>
      <w:r w:rsidRPr="00B820C1">
        <w:rPr>
          <w:noProof/>
          <w:sz w:val="20"/>
          <w:szCs w:val="20"/>
        </w:rPr>
        <w:tab/>
      </w:r>
      <w:bookmarkStart w:id="21" w:name="nomor19"/>
      <w:r w:rsidRPr="00B820C1">
        <w:rPr>
          <w:noProof/>
          <w:sz w:val="20"/>
          <w:szCs w:val="20"/>
        </w:rPr>
        <w:t xml:space="preserve">A. I. Fatimah, A. Nadhofa, A. Nisa, and K. Ramades, </w:t>
      </w:r>
      <w:bookmarkEnd w:id="21"/>
      <w:r w:rsidRPr="00B820C1">
        <w:rPr>
          <w:noProof/>
          <w:sz w:val="20"/>
          <w:szCs w:val="20"/>
        </w:rPr>
        <w:t>“The Effect of Using Card Media on Students Speaking Skills at Senior High School Muhammadiyah Gadingrejo,” 2023.</w:t>
      </w:r>
    </w:p>
    <w:p w14:paraId="7789324D" w14:textId="77777777" w:rsidR="007C10F2" w:rsidRPr="00B820C1" w:rsidRDefault="007C10F2" w:rsidP="0041689D">
      <w:pPr>
        <w:widowControl w:val="0"/>
        <w:autoSpaceDE w:val="0"/>
        <w:autoSpaceDN w:val="0"/>
        <w:adjustRightInd w:val="0"/>
        <w:ind w:left="640" w:hanging="640"/>
        <w:jc w:val="both"/>
        <w:rPr>
          <w:noProof/>
          <w:sz w:val="20"/>
          <w:szCs w:val="20"/>
        </w:rPr>
      </w:pPr>
      <w:r w:rsidRPr="00B820C1">
        <w:rPr>
          <w:noProof/>
          <w:sz w:val="20"/>
          <w:szCs w:val="20"/>
        </w:rPr>
        <w:t>[20]</w:t>
      </w:r>
      <w:r w:rsidRPr="00B820C1">
        <w:rPr>
          <w:noProof/>
          <w:sz w:val="20"/>
          <w:szCs w:val="20"/>
        </w:rPr>
        <w:tab/>
      </w:r>
      <w:bookmarkStart w:id="22" w:name="nomor20"/>
      <w:r w:rsidRPr="00B820C1">
        <w:rPr>
          <w:noProof/>
          <w:sz w:val="20"/>
          <w:szCs w:val="20"/>
        </w:rPr>
        <w:t>V. Yuliane,</w:t>
      </w:r>
      <w:bookmarkEnd w:id="22"/>
      <w:r w:rsidRPr="00B820C1">
        <w:rPr>
          <w:noProof/>
          <w:sz w:val="20"/>
          <w:szCs w:val="20"/>
        </w:rPr>
        <w:t xml:space="preserve"> “Modul Ajar SMP Negeri 4 Jember,” 2013.</w:t>
      </w:r>
    </w:p>
    <w:p w14:paraId="3CFD87D4" w14:textId="655BA497" w:rsidR="009A136F" w:rsidRPr="00B820C1" w:rsidRDefault="007C10F2" w:rsidP="0041689D">
      <w:pPr>
        <w:widowControl w:val="0"/>
        <w:autoSpaceDE w:val="0"/>
        <w:autoSpaceDN w:val="0"/>
        <w:adjustRightInd w:val="0"/>
        <w:ind w:left="640" w:hanging="640"/>
        <w:jc w:val="both"/>
        <w:rPr>
          <w:sz w:val="20"/>
          <w:szCs w:val="20"/>
        </w:rPr>
      </w:pPr>
      <w:r w:rsidRPr="00B820C1">
        <w:rPr>
          <w:noProof/>
          <w:sz w:val="20"/>
          <w:szCs w:val="20"/>
        </w:rPr>
        <w:t>[21]</w:t>
      </w:r>
      <w:r w:rsidRPr="00B820C1">
        <w:rPr>
          <w:noProof/>
          <w:sz w:val="20"/>
          <w:szCs w:val="20"/>
        </w:rPr>
        <w:tab/>
        <w:t>“</w:t>
      </w:r>
      <w:bookmarkStart w:id="23" w:name="nomor21"/>
      <w:r w:rsidRPr="00B820C1">
        <w:rPr>
          <w:noProof/>
          <w:sz w:val="20"/>
          <w:szCs w:val="20"/>
        </w:rPr>
        <w:t xml:space="preserve">Speaking Scoring </w:t>
      </w:r>
      <w:bookmarkEnd w:id="23"/>
      <w:r w:rsidRPr="00B820C1">
        <w:rPr>
          <w:noProof/>
          <w:sz w:val="20"/>
          <w:szCs w:val="20"/>
        </w:rPr>
        <w:t>Rubric from Brown and Harris,” 1995.</w:t>
      </w:r>
    </w:p>
    <w:p w14:paraId="4C317FE0" w14:textId="56F99FCF" w:rsidR="00675757" w:rsidRPr="00B820C1" w:rsidRDefault="00675757" w:rsidP="0041689D">
      <w:pPr>
        <w:jc w:val="both"/>
        <w:rPr>
          <w:sz w:val="20"/>
          <w:szCs w:val="20"/>
          <w:lang w:val="en-US"/>
        </w:rPr>
      </w:pPr>
      <w:r w:rsidRPr="00B820C1">
        <w:rPr>
          <w:sz w:val="20"/>
          <w:szCs w:val="20"/>
          <w:lang w:val="en-US"/>
        </w:rPr>
        <w:fldChar w:fldCharType="end"/>
      </w:r>
    </w:p>
    <w:p w14:paraId="3CBA037E" w14:textId="6C87A932" w:rsidR="00796E1D" w:rsidRPr="009E0A40" w:rsidRDefault="00796E1D" w:rsidP="00796E1D">
      <w:pPr>
        <w:rPr>
          <w:sz w:val="22"/>
          <w:lang w:val="en-US"/>
        </w:rPr>
      </w:pPr>
    </w:p>
    <w:p w14:paraId="3EBA8C6C" w14:textId="77777777" w:rsidR="009105FA" w:rsidRDefault="003B2BD5">
      <w:pPr>
        <w:pBdr>
          <w:top w:val="nil"/>
          <w:left w:val="nil"/>
          <w:bottom w:val="nil"/>
          <w:right w:val="nil"/>
          <w:between w:val="nil"/>
        </w:pBdr>
        <w:ind w:left="432" w:hanging="432"/>
        <w:jc w:val="both"/>
        <w:rPr>
          <w:color w:val="000000"/>
          <w:sz w:val="16"/>
          <w:szCs w:val="16"/>
        </w:rPr>
      </w:pPr>
      <w:r>
        <w:rPr>
          <w:noProof/>
          <w:lang w:eastAsia="id-ID"/>
        </w:rPr>
        <mc:AlternateContent>
          <mc:Choice Requires="wps">
            <w:drawing>
              <wp:anchor distT="0" distB="0" distL="0" distR="0" simplePos="0" relativeHeight="251656192" behindDoc="1" locked="0" layoutInCell="1" hidden="0" allowOverlap="1" wp14:anchorId="7E7DB68F" wp14:editId="0F89445E">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826AC5" w14:textId="77777777" w:rsidR="00F555CD" w:rsidRDefault="00F555CD">
                            <w:pPr>
                              <w:ind w:left="432"/>
                              <w:jc w:val="both"/>
                              <w:textDirection w:val="btLr"/>
                            </w:pPr>
                            <w:r>
                              <w:rPr>
                                <w:rFonts w:ascii="Calibri" w:eastAsia="Calibri" w:hAnsi="Calibri" w:cs="Calibri"/>
                                <w:b/>
                                <w:i/>
                                <w:color w:val="000000"/>
                                <w:sz w:val="20"/>
                              </w:rPr>
                              <w:t>Conﬂict of Interest Statement:</w:t>
                            </w:r>
                          </w:p>
                          <w:p w14:paraId="2846E53B" w14:textId="77777777" w:rsidR="00F555CD" w:rsidRDefault="00F555CD">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42D4BDDC" w14:textId="77777777" w:rsidR="00F555CD" w:rsidRDefault="00F555CD">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7E7DB68F" id="Rectangle 7" o:spid="_x0000_s1026" style="position:absolute;left:0;text-align:left;margin-left:0;margin-top:7pt;width:468pt;height:46.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a5IgIAAEs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w6VpO9Octo54yzYCmT6DD1twqOIxhkVlY8DvB3BIQn7SKJ1yXMQS&#10;hbQpZvMc58Ldn+zuT0CzzuDAYCXP5lNI4xMbo837QzCtSA2MrM5ULmRRsalJl+mKI3G/T163f8Dq&#10;BwAAAP//AwBQSwMEFAAGAAgAAAAhAA6H3AfaAAAABwEAAA8AAABkcnMvZG93bnJldi54bWxMj01O&#10;w0AMhfdI3GFkJDaITqAopSGTCiKxBImUA7gZN4nIeKLM5IfbY1awsv2e9fw5P6yuVzONofNs4G6T&#10;gCKuve24MfB5fL19BBUissXeMxn4pgCH4vIix8z6hT9ormKjJIRDhgbaGIdM61C35DBs/EAs3tmP&#10;DqOMY6PtiIuEu17fJ0mqHXYsF1ocqGyp/qomZ+AYtl1JfbUL81y9vZTTjVvw3Zjrq/X5CVSkNf4t&#10;wy++oEMhTCc/sQ2qNyCPRFEfpIq736bSnERI0h3oItf/+YsfAAAA//8DAFBLAQItABQABgAIAAAA&#10;IQC2gziS/gAAAOEBAAATAAAAAAAAAAAAAAAAAAAAAABbQ29udGVudF9UeXBlc10ueG1sUEsBAi0A&#10;FAAGAAgAAAAhADj9If/WAAAAlAEAAAsAAAAAAAAAAAAAAAAALwEAAF9yZWxzLy5yZWxzUEsBAi0A&#10;FAAGAAgAAAAhAOuyRrkiAgAASwQAAA4AAAAAAAAAAAAAAAAALgIAAGRycy9lMm9Eb2MueG1sUEsB&#10;Ai0AFAAGAAgAAAAhAA6H3AfaAAAABwEAAA8AAAAAAAAAAAAAAAAAfAQAAGRycy9kb3ducmV2Lnht&#10;bFBLBQYAAAAABAAEAPMAAACDBQAAAAA=&#10;">
                <v:stroke startarrowwidth="narrow" startarrowlength="short" endarrowwidth="narrow" endarrowlength="short"/>
                <v:textbox inset="2.53958mm,1.2694mm,2.53958mm,1.2694mm">
                  <w:txbxContent>
                    <w:p w14:paraId="6A826AC5" w14:textId="77777777" w:rsidR="00F555CD" w:rsidRDefault="00F555CD">
                      <w:pPr>
                        <w:ind w:left="432"/>
                        <w:jc w:val="both"/>
                        <w:textDirection w:val="btLr"/>
                      </w:pPr>
                      <w:r>
                        <w:rPr>
                          <w:rFonts w:ascii="Calibri" w:eastAsia="Calibri" w:hAnsi="Calibri" w:cs="Calibri"/>
                          <w:b/>
                          <w:i/>
                          <w:color w:val="000000"/>
                          <w:sz w:val="20"/>
                        </w:rPr>
                        <w:t>Conﬂict of Interest Statement:</w:t>
                      </w:r>
                    </w:p>
                    <w:p w14:paraId="2846E53B" w14:textId="77777777" w:rsidR="00F555CD" w:rsidRDefault="00F555CD">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42D4BDDC" w14:textId="77777777" w:rsidR="00F555CD" w:rsidRDefault="00F555CD">
                      <w:pPr>
                        <w:ind w:left="432"/>
                        <w:jc w:val="both"/>
                        <w:textDirection w:val="btLr"/>
                      </w:pPr>
                      <w:r>
                        <w:rPr>
                          <w:rFonts w:ascii="Calibri" w:eastAsia="Calibri" w:hAnsi="Calibri" w:cs="Calibri"/>
                          <w:i/>
                          <w:color w:val="000000"/>
                          <w:sz w:val="20"/>
                        </w:rPr>
                        <w:t xml:space="preserve"> </w:t>
                      </w:r>
                    </w:p>
                  </w:txbxContent>
                </v:textbox>
              </v:rect>
            </w:pict>
          </mc:Fallback>
        </mc:AlternateContent>
      </w:r>
    </w:p>
    <w:p w14:paraId="15A9D56B" w14:textId="77777777" w:rsidR="009105FA" w:rsidRDefault="009105FA">
      <w:pPr>
        <w:pBdr>
          <w:top w:val="nil"/>
          <w:left w:val="nil"/>
          <w:bottom w:val="nil"/>
          <w:right w:val="nil"/>
          <w:between w:val="nil"/>
        </w:pBdr>
        <w:ind w:left="432" w:hanging="432"/>
        <w:jc w:val="both"/>
        <w:rPr>
          <w:color w:val="000000"/>
          <w:sz w:val="20"/>
          <w:szCs w:val="20"/>
        </w:rPr>
      </w:pPr>
    </w:p>
    <w:p w14:paraId="2F6D169B" w14:textId="77777777" w:rsidR="009105FA" w:rsidRDefault="009105FA">
      <w:pPr>
        <w:pBdr>
          <w:top w:val="nil"/>
          <w:left w:val="nil"/>
          <w:bottom w:val="nil"/>
          <w:right w:val="nil"/>
          <w:between w:val="nil"/>
        </w:pBdr>
        <w:ind w:left="432" w:hanging="432"/>
        <w:jc w:val="both"/>
        <w:rPr>
          <w:color w:val="000000"/>
          <w:sz w:val="16"/>
          <w:szCs w:val="16"/>
        </w:rPr>
      </w:pPr>
    </w:p>
    <w:p w14:paraId="0708FCA6" w14:textId="4616F0DB" w:rsidR="00BA0ED2" w:rsidRDefault="00BA0ED2">
      <w:pPr>
        <w:pBdr>
          <w:top w:val="nil"/>
          <w:left w:val="nil"/>
          <w:bottom w:val="nil"/>
          <w:right w:val="nil"/>
          <w:between w:val="nil"/>
        </w:pBdr>
        <w:ind w:left="432" w:hanging="432"/>
        <w:jc w:val="both"/>
        <w:rPr>
          <w:color w:val="000000"/>
          <w:sz w:val="16"/>
          <w:szCs w:val="16"/>
        </w:rPr>
      </w:pPr>
    </w:p>
    <w:p w14:paraId="7512B7BA" w14:textId="77777777" w:rsidR="00BA0ED2" w:rsidRPr="00BA0ED2" w:rsidRDefault="00BA0ED2" w:rsidP="00BA0ED2">
      <w:pPr>
        <w:rPr>
          <w:sz w:val="16"/>
          <w:szCs w:val="16"/>
        </w:rPr>
      </w:pPr>
    </w:p>
    <w:p w14:paraId="5112426E" w14:textId="77777777" w:rsidR="00BA0ED2" w:rsidRPr="00BA0ED2" w:rsidRDefault="00BA0ED2" w:rsidP="00BA0ED2">
      <w:pPr>
        <w:rPr>
          <w:sz w:val="16"/>
          <w:szCs w:val="16"/>
        </w:rPr>
      </w:pPr>
    </w:p>
    <w:p w14:paraId="3127CA23" w14:textId="77777777" w:rsidR="00BA0ED2" w:rsidRPr="00BA0ED2" w:rsidRDefault="00BA0ED2" w:rsidP="00BA0ED2">
      <w:pPr>
        <w:rPr>
          <w:sz w:val="16"/>
          <w:szCs w:val="16"/>
        </w:rPr>
      </w:pPr>
    </w:p>
    <w:p w14:paraId="614B6DA8" w14:textId="0C3CEFCC" w:rsidR="009105FA" w:rsidRPr="00BA0ED2" w:rsidRDefault="009105FA" w:rsidP="00B05F4B">
      <w:pPr>
        <w:rPr>
          <w:sz w:val="16"/>
          <w:szCs w:val="16"/>
        </w:rPr>
      </w:pPr>
    </w:p>
    <w:sectPr w:rsidR="009105FA" w:rsidRPr="00BA0ED2">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EE88C" w14:textId="77777777" w:rsidR="00442B3D" w:rsidRDefault="00442B3D">
      <w:r>
        <w:separator/>
      </w:r>
    </w:p>
  </w:endnote>
  <w:endnote w:type="continuationSeparator" w:id="0">
    <w:p w14:paraId="1CD5BBE6" w14:textId="77777777" w:rsidR="00442B3D" w:rsidRDefault="0044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6133" w14:textId="77777777" w:rsidR="00F555CD" w:rsidRDefault="00F555CD" w:rsidP="008A7CEC">
    <w:pPr>
      <w:jc w:val="center"/>
      <w:rPr>
        <w:sz w:val="14"/>
        <w:szCs w:val="14"/>
      </w:rPr>
    </w:pPr>
    <w:r w:rsidRPr="008A7CEC">
      <w:rPr>
        <w:sz w:val="14"/>
        <w:szCs w:val="14"/>
      </w:rPr>
      <w:t xml:space="preserve">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t>
    </w:r>
  </w:p>
  <w:p w14:paraId="7AA6639F" w14:textId="4FABA27D" w:rsidR="00F555CD" w:rsidRPr="008A7CEC" w:rsidRDefault="00F555CD" w:rsidP="008A7CEC">
    <w:pPr>
      <w:jc w:val="center"/>
      <w:rPr>
        <w:rFonts w:ascii="Calibri" w:eastAsia="Calibri" w:hAnsi="Calibri" w:cs="Calibri"/>
        <w:sz w:val="16"/>
        <w:szCs w:val="16"/>
      </w:rPr>
    </w:pPr>
    <w:r w:rsidRPr="008A7CEC">
      <w:rPr>
        <w:sz w:val="14"/>
        <w:szCs w:val="14"/>
      </w:rPr>
      <w:t>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8276D" w14:textId="77777777" w:rsidR="00F555CD" w:rsidRDefault="00F555CD" w:rsidP="008A7CEC">
    <w:pPr>
      <w:jc w:val="center"/>
      <w:rPr>
        <w:sz w:val="14"/>
        <w:szCs w:val="14"/>
      </w:rPr>
    </w:pPr>
    <w:r>
      <w:rPr>
        <w:sz w:val="14"/>
        <w:szCs w:val="14"/>
      </w:rPr>
      <w:t xml:space="preserve">Copyright © </w:t>
    </w:r>
    <w:r>
      <w:rPr>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w:t>
    </w:r>
  </w:p>
  <w:p w14:paraId="4043107B" w14:textId="77777777" w:rsidR="00F555CD" w:rsidRDefault="00F555CD" w:rsidP="00C43F91">
    <w:pPr>
      <w:jc w:val="center"/>
      <w:rPr>
        <w:sz w:val="14"/>
        <w:szCs w:val="14"/>
      </w:rPr>
    </w:pPr>
    <w:r>
      <w:rPr>
        <w:sz w:val="14"/>
        <w:szCs w:val="14"/>
      </w:rPr>
      <w:t xml:space="preserve">publication in this journal is cited, in accordance with accepted academic practice. No use, distribution or reproduction is permitted which does not comply </w:t>
    </w:r>
  </w:p>
  <w:p w14:paraId="6F5FFA52" w14:textId="67DC16DF" w:rsidR="00F555CD" w:rsidRPr="00C43F91" w:rsidRDefault="00F555CD" w:rsidP="00C43F91">
    <w:pPr>
      <w:jc w:val="center"/>
      <w:rPr>
        <w:sz w:val="14"/>
        <w:szCs w:val="14"/>
      </w:rPr>
    </w:pPr>
    <w:r>
      <w:rPr>
        <w:sz w:val="14"/>
        <w:szCs w:val="14"/>
      </w:rPr>
      <w:t>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81C3" w14:textId="77777777" w:rsidR="00F555CD" w:rsidRDefault="00F555CD" w:rsidP="008A7CEC">
    <w:pPr>
      <w:jc w:val="center"/>
      <w:rPr>
        <w:sz w:val="14"/>
        <w:szCs w:val="14"/>
      </w:rPr>
    </w:pPr>
    <w:r>
      <w:rPr>
        <w:sz w:val="14"/>
        <w:szCs w:val="14"/>
      </w:rPr>
      <w:t xml:space="preserve">Copyright © </w:t>
    </w:r>
    <w:r>
      <w:rPr>
        <w:sz w:val="14"/>
        <w:szCs w:val="14"/>
      </w:rPr>
      <w:t xml:space="preserve">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t>
    </w:r>
  </w:p>
  <w:p w14:paraId="5F59F926" w14:textId="4ACFC771" w:rsidR="00F555CD" w:rsidRPr="008A7CEC" w:rsidRDefault="00F555CD" w:rsidP="008A7CEC">
    <w:pPr>
      <w:jc w:val="center"/>
      <w:rPr>
        <w:rFonts w:ascii="Calibri" w:eastAsia="Calibri" w:hAnsi="Calibri" w:cs="Calibri"/>
        <w:sz w:val="16"/>
        <w:szCs w:val="16"/>
      </w:rPr>
    </w:pPr>
    <w:r>
      <w:rPr>
        <w:sz w:val="14"/>
        <w:szCs w:val="14"/>
      </w:rPr>
      <w:t>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116F1" w14:textId="77777777" w:rsidR="00442B3D" w:rsidRDefault="00442B3D">
      <w:r>
        <w:separator/>
      </w:r>
    </w:p>
  </w:footnote>
  <w:footnote w:type="continuationSeparator" w:id="0">
    <w:p w14:paraId="58A3FA9F" w14:textId="77777777" w:rsidR="00442B3D" w:rsidRDefault="0044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4B207" w14:textId="77777777" w:rsidR="00F555CD" w:rsidRDefault="00F555CD">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432FD2">
      <w:rPr>
        <w:noProof/>
        <w:color w:val="000000"/>
      </w:rPr>
      <w:t>8</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8F79C" w14:textId="43A5B9AC" w:rsidR="00F555CD" w:rsidRDefault="00F555CD">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432FD2">
      <w:rPr>
        <w:noProof/>
        <w:color w:val="000000"/>
      </w:rPr>
      <w:t>7</w:t>
    </w:r>
    <w:r>
      <w:rPr>
        <w:color w:val="000000"/>
      </w:rPr>
      <w:fldChar w:fldCharType="end"/>
    </w:r>
  </w:p>
  <w:p w14:paraId="145FFF2E" w14:textId="77777777" w:rsidR="00F555CD" w:rsidRDefault="00F555C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6AFDC" w14:textId="77777777" w:rsidR="00F555CD" w:rsidRDefault="00F555CD">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w:t>
    </w:r>
    <w:r>
      <w:rPr>
        <w:color w:val="000000"/>
      </w:rPr>
      <w:t xml:space="preserve">| </w:t>
    </w:r>
    <w:r>
      <w:rPr>
        <w:color w:val="000000"/>
      </w:rPr>
      <w:fldChar w:fldCharType="begin"/>
    </w:r>
    <w:r>
      <w:rPr>
        <w:color w:val="000000"/>
      </w:rPr>
      <w:instrText>PAGE</w:instrText>
    </w:r>
    <w:r>
      <w:rPr>
        <w:color w:val="000000"/>
      </w:rPr>
      <w:fldChar w:fldCharType="separate"/>
    </w:r>
    <w:r w:rsidR="00432FD2">
      <w:rPr>
        <w:noProof/>
        <w:color w:val="000000"/>
      </w:rPr>
      <w:t>1</w:t>
    </w:r>
    <w:r>
      <w:rPr>
        <w:color w:val="000000"/>
      </w:rPr>
      <w:fldChar w:fldCharType="end"/>
    </w:r>
  </w:p>
  <w:p w14:paraId="35453170" w14:textId="77777777" w:rsidR="00F555CD" w:rsidRDefault="00F555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81C"/>
    <w:multiLevelType w:val="hybridMultilevel"/>
    <w:tmpl w:val="54465190"/>
    <w:lvl w:ilvl="0" w:tplc="8E92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45B9E"/>
    <w:multiLevelType w:val="hybridMultilevel"/>
    <w:tmpl w:val="1B7A64C6"/>
    <w:lvl w:ilvl="0" w:tplc="07B2AA88">
      <w:start w:val="2"/>
      <w:numFmt w:val="decimal"/>
      <w:lvlText w:val="%1."/>
      <w:lvlJc w:val="left"/>
      <w:pPr>
        <w:ind w:left="360" w:hanging="360"/>
      </w:pPr>
      <w:rPr>
        <w:rFonts w:hint="default"/>
      </w:rPr>
    </w:lvl>
    <w:lvl w:ilvl="1" w:tplc="38090019" w:tentative="1">
      <w:start w:val="1"/>
      <w:numFmt w:val="lowerLetter"/>
      <w:lvlText w:val="%2."/>
      <w:lvlJc w:val="left"/>
      <w:pPr>
        <w:ind w:left="0" w:hanging="360"/>
      </w:pPr>
    </w:lvl>
    <w:lvl w:ilvl="2" w:tplc="3809001B" w:tentative="1">
      <w:start w:val="1"/>
      <w:numFmt w:val="lowerRoman"/>
      <w:lvlText w:val="%3."/>
      <w:lvlJc w:val="right"/>
      <w:pPr>
        <w:ind w:left="720" w:hanging="180"/>
      </w:pPr>
    </w:lvl>
    <w:lvl w:ilvl="3" w:tplc="3809000F" w:tentative="1">
      <w:start w:val="1"/>
      <w:numFmt w:val="decimal"/>
      <w:lvlText w:val="%4."/>
      <w:lvlJc w:val="left"/>
      <w:pPr>
        <w:ind w:left="1440" w:hanging="360"/>
      </w:pPr>
    </w:lvl>
    <w:lvl w:ilvl="4" w:tplc="38090019" w:tentative="1">
      <w:start w:val="1"/>
      <w:numFmt w:val="lowerLetter"/>
      <w:lvlText w:val="%5."/>
      <w:lvlJc w:val="left"/>
      <w:pPr>
        <w:ind w:left="2160" w:hanging="360"/>
      </w:pPr>
    </w:lvl>
    <w:lvl w:ilvl="5" w:tplc="3809001B" w:tentative="1">
      <w:start w:val="1"/>
      <w:numFmt w:val="lowerRoman"/>
      <w:lvlText w:val="%6."/>
      <w:lvlJc w:val="right"/>
      <w:pPr>
        <w:ind w:left="2880" w:hanging="180"/>
      </w:pPr>
    </w:lvl>
    <w:lvl w:ilvl="6" w:tplc="3809000F" w:tentative="1">
      <w:start w:val="1"/>
      <w:numFmt w:val="decimal"/>
      <w:lvlText w:val="%7."/>
      <w:lvlJc w:val="left"/>
      <w:pPr>
        <w:ind w:left="3600" w:hanging="360"/>
      </w:pPr>
    </w:lvl>
    <w:lvl w:ilvl="7" w:tplc="38090019" w:tentative="1">
      <w:start w:val="1"/>
      <w:numFmt w:val="lowerLetter"/>
      <w:lvlText w:val="%8."/>
      <w:lvlJc w:val="left"/>
      <w:pPr>
        <w:ind w:left="4320" w:hanging="360"/>
      </w:pPr>
    </w:lvl>
    <w:lvl w:ilvl="8" w:tplc="3809001B" w:tentative="1">
      <w:start w:val="1"/>
      <w:numFmt w:val="lowerRoman"/>
      <w:lvlText w:val="%9."/>
      <w:lvlJc w:val="right"/>
      <w:pPr>
        <w:ind w:left="5040" w:hanging="180"/>
      </w:pPr>
    </w:lvl>
  </w:abstractNum>
  <w:abstractNum w:abstractNumId="2" w15:restartNumberingAfterBreak="0">
    <w:nsid w:val="18C73A20"/>
    <w:multiLevelType w:val="hybridMultilevel"/>
    <w:tmpl w:val="8B744850"/>
    <w:lvl w:ilvl="0" w:tplc="8D7444B2">
      <w:start w:val="3"/>
      <w:numFmt w:val="lowerLetter"/>
      <w:lvlText w:val="%1."/>
      <w:lvlJc w:val="left"/>
      <w:pPr>
        <w:ind w:left="648"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3D26A1"/>
    <w:multiLevelType w:val="hybridMultilevel"/>
    <w:tmpl w:val="5524D666"/>
    <w:lvl w:ilvl="0" w:tplc="035AE8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7F64A1D"/>
    <w:multiLevelType w:val="hybridMultilevel"/>
    <w:tmpl w:val="EA763BB2"/>
    <w:lvl w:ilvl="0" w:tplc="38090001">
      <w:start w:val="1"/>
      <w:numFmt w:val="bullet"/>
      <w:lvlText w:val=""/>
      <w:lvlJc w:val="left"/>
      <w:pPr>
        <w:ind w:left="2204" w:hanging="360"/>
      </w:pPr>
      <w:rPr>
        <w:rFonts w:ascii="Symbol" w:hAnsi="Symbol" w:hint="default"/>
      </w:rPr>
    </w:lvl>
    <w:lvl w:ilvl="1" w:tplc="38090003" w:tentative="1">
      <w:start w:val="1"/>
      <w:numFmt w:val="bullet"/>
      <w:lvlText w:val="o"/>
      <w:lvlJc w:val="left"/>
      <w:pPr>
        <w:ind w:left="2924" w:hanging="360"/>
      </w:pPr>
      <w:rPr>
        <w:rFonts w:ascii="Courier New" w:hAnsi="Courier New" w:cs="Courier New" w:hint="default"/>
      </w:rPr>
    </w:lvl>
    <w:lvl w:ilvl="2" w:tplc="38090005" w:tentative="1">
      <w:start w:val="1"/>
      <w:numFmt w:val="bullet"/>
      <w:lvlText w:val=""/>
      <w:lvlJc w:val="left"/>
      <w:pPr>
        <w:ind w:left="3644" w:hanging="360"/>
      </w:pPr>
      <w:rPr>
        <w:rFonts w:ascii="Wingdings" w:hAnsi="Wingdings" w:hint="default"/>
      </w:rPr>
    </w:lvl>
    <w:lvl w:ilvl="3" w:tplc="38090001" w:tentative="1">
      <w:start w:val="1"/>
      <w:numFmt w:val="bullet"/>
      <w:lvlText w:val=""/>
      <w:lvlJc w:val="left"/>
      <w:pPr>
        <w:ind w:left="4364" w:hanging="360"/>
      </w:pPr>
      <w:rPr>
        <w:rFonts w:ascii="Symbol" w:hAnsi="Symbol" w:hint="default"/>
      </w:rPr>
    </w:lvl>
    <w:lvl w:ilvl="4" w:tplc="38090003" w:tentative="1">
      <w:start w:val="1"/>
      <w:numFmt w:val="bullet"/>
      <w:lvlText w:val="o"/>
      <w:lvlJc w:val="left"/>
      <w:pPr>
        <w:ind w:left="5084" w:hanging="360"/>
      </w:pPr>
      <w:rPr>
        <w:rFonts w:ascii="Courier New" w:hAnsi="Courier New" w:cs="Courier New" w:hint="default"/>
      </w:rPr>
    </w:lvl>
    <w:lvl w:ilvl="5" w:tplc="38090005" w:tentative="1">
      <w:start w:val="1"/>
      <w:numFmt w:val="bullet"/>
      <w:lvlText w:val=""/>
      <w:lvlJc w:val="left"/>
      <w:pPr>
        <w:ind w:left="5804" w:hanging="360"/>
      </w:pPr>
      <w:rPr>
        <w:rFonts w:ascii="Wingdings" w:hAnsi="Wingdings" w:hint="default"/>
      </w:rPr>
    </w:lvl>
    <w:lvl w:ilvl="6" w:tplc="38090001" w:tentative="1">
      <w:start w:val="1"/>
      <w:numFmt w:val="bullet"/>
      <w:lvlText w:val=""/>
      <w:lvlJc w:val="left"/>
      <w:pPr>
        <w:ind w:left="6524" w:hanging="360"/>
      </w:pPr>
      <w:rPr>
        <w:rFonts w:ascii="Symbol" w:hAnsi="Symbol" w:hint="default"/>
      </w:rPr>
    </w:lvl>
    <w:lvl w:ilvl="7" w:tplc="38090003" w:tentative="1">
      <w:start w:val="1"/>
      <w:numFmt w:val="bullet"/>
      <w:lvlText w:val="o"/>
      <w:lvlJc w:val="left"/>
      <w:pPr>
        <w:ind w:left="7244" w:hanging="360"/>
      </w:pPr>
      <w:rPr>
        <w:rFonts w:ascii="Courier New" w:hAnsi="Courier New" w:cs="Courier New" w:hint="default"/>
      </w:rPr>
    </w:lvl>
    <w:lvl w:ilvl="8" w:tplc="38090005" w:tentative="1">
      <w:start w:val="1"/>
      <w:numFmt w:val="bullet"/>
      <w:lvlText w:val=""/>
      <w:lvlJc w:val="left"/>
      <w:pPr>
        <w:ind w:left="7964" w:hanging="360"/>
      </w:pPr>
      <w:rPr>
        <w:rFonts w:ascii="Wingdings" w:hAnsi="Wingdings" w:hint="default"/>
      </w:rPr>
    </w:lvl>
  </w:abstractNum>
  <w:abstractNum w:abstractNumId="5" w15:restartNumberingAfterBreak="0">
    <w:nsid w:val="2A705513"/>
    <w:multiLevelType w:val="hybridMultilevel"/>
    <w:tmpl w:val="A3C65F00"/>
    <w:lvl w:ilvl="0" w:tplc="3809000B">
      <w:start w:val="1"/>
      <w:numFmt w:val="bullet"/>
      <w:lvlText w:val=""/>
      <w:lvlJc w:val="left"/>
      <w:pPr>
        <w:ind w:left="786" w:hanging="360"/>
      </w:pPr>
      <w:rPr>
        <w:rFonts w:ascii="Wingdings" w:hAnsi="Wingding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6" w15:restartNumberingAfterBreak="0">
    <w:nsid w:val="2C282740"/>
    <w:multiLevelType w:val="hybridMultilevel"/>
    <w:tmpl w:val="00562258"/>
    <w:lvl w:ilvl="0" w:tplc="2B4EB550">
      <w:start w:val="3"/>
      <w:numFmt w:val="lowerLetter"/>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72D2B"/>
    <w:multiLevelType w:val="multilevel"/>
    <w:tmpl w:val="06B8190E"/>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8" w15:restartNumberingAfterBreak="0">
    <w:nsid w:val="3C3F0E3A"/>
    <w:multiLevelType w:val="multilevel"/>
    <w:tmpl w:val="F6CEE3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1A34B7"/>
    <w:multiLevelType w:val="hybridMultilevel"/>
    <w:tmpl w:val="8190D286"/>
    <w:lvl w:ilvl="0" w:tplc="C7C8E1F6">
      <w:start w:val="1"/>
      <w:numFmt w:val="low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0" w15:restartNumberingAfterBreak="0">
    <w:nsid w:val="49864BDA"/>
    <w:multiLevelType w:val="hybridMultilevel"/>
    <w:tmpl w:val="6C568E8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4D173225"/>
    <w:multiLevelType w:val="hybridMultilevel"/>
    <w:tmpl w:val="7842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36CE1"/>
    <w:multiLevelType w:val="multilevel"/>
    <w:tmpl w:val="9236AC16"/>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3" w15:restartNumberingAfterBreak="0">
    <w:nsid w:val="51FD21FF"/>
    <w:multiLevelType w:val="multilevel"/>
    <w:tmpl w:val="EAF65CAA"/>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8030DC"/>
    <w:multiLevelType w:val="hybridMultilevel"/>
    <w:tmpl w:val="B7E427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B9E15B6"/>
    <w:multiLevelType w:val="multilevel"/>
    <w:tmpl w:val="D8C0E9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917D42"/>
    <w:multiLevelType w:val="hybridMultilevel"/>
    <w:tmpl w:val="937A23AC"/>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7" w15:restartNumberingAfterBreak="0">
    <w:nsid w:val="703440E1"/>
    <w:multiLevelType w:val="hybridMultilevel"/>
    <w:tmpl w:val="8190D286"/>
    <w:lvl w:ilvl="0" w:tplc="C7C8E1F6">
      <w:start w:val="1"/>
      <w:numFmt w:val="low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8" w15:restartNumberingAfterBreak="0">
    <w:nsid w:val="736941DE"/>
    <w:multiLevelType w:val="hybridMultilevel"/>
    <w:tmpl w:val="937A23AC"/>
    <w:lvl w:ilvl="0" w:tplc="8B2ECDF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796447B5"/>
    <w:multiLevelType w:val="hybridMultilevel"/>
    <w:tmpl w:val="937A23A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301764488">
    <w:abstractNumId w:val="13"/>
  </w:num>
  <w:num w:numId="2" w16cid:durableId="1262226902">
    <w:abstractNumId w:val="8"/>
  </w:num>
  <w:num w:numId="3" w16cid:durableId="751857873">
    <w:abstractNumId w:val="7"/>
  </w:num>
  <w:num w:numId="4" w16cid:durableId="955404101">
    <w:abstractNumId w:val="12"/>
  </w:num>
  <w:num w:numId="5" w16cid:durableId="634945145">
    <w:abstractNumId w:val="0"/>
  </w:num>
  <w:num w:numId="6" w16cid:durableId="990987886">
    <w:abstractNumId w:val="9"/>
  </w:num>
  <w:num w:numId="7" w16cid:durableId="808135163">
    <w:abstractNumId w:val="17"/>
  </w:num>
  <w:num w:numId="8" w16cid:durableId="829175561">
    <w:abstractNumId w:val="2"/>
  </w:num>
  <w:num w:numId="9" w16cid:durableId="1440099834">
    <w:abstractNumId w:val="3"/>
  </w:num>
  <w:num w:numId="10" w16cid:durableId="1406757548">
    <w:abstractNumId w:val="6"/>
  </w:num>
  <w:num w:numId="11" w16cid:durableId="585113672">
    <w:abstractNumId w:val="11"/>
  </w:num>
  <w:num w:numId="12" w16cid:durableId="407387651">
    <w:abstractNumId w:val="15"/>
  </w:num>
  <w:num w:numId="13" w16cid:durableId="1033454865">
    <w:abstractNumId w:val="10"/>
  </w:num>
  <w:num w:numId="14" w16cid:durableId="914776366">
    <w:abstractNumId w:val="14"/>
  </w:num>
  <w:num w:numId="15" w16cid:durableId="1452288884">
    <w:abstractNumId w:val="18"/>
  </w:num>
  <w:num w:numId="16" w16cid:durableId="643656178">
    <w:abstractNumId w:val="4"/>
  </w:num>
  <w:num w:numId="17" w16cid:durableId="662782815">
    <w:abstractNumId w:val="19"/>
  </w:num>
  <w:num w:numId="18" w16cid:durableId="434248710">
    <w:abstractNumId w:val="16"/>
  </w:num>
  <w:num w:numId="19" w16cid:durableId="1443111194">
    <w:abstractNumId w:val="1"/>
  </w:num>
  <w:num w:numId="20" w16cid:durableId="1223954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FA"/>
    <w:rsid w:val="00020E13"/>
    <w:rsid w:val="00084CE4"/>
    <w:rsid w:val="000976FB"/>
    <w:rsid w:val="000A1717"/>
    <w:rsid w:val="000B0F25"/>
    <w:rsid w:val="000C3ED5"/>
    <w:rsid w:val="000F5865"/>
    <w:rsid w:val="0010115C"/>
    <w:rsid w:val="00107601"/>
    <w:rsid w:val="00126E53"/>
    <w:rsid w:val="00162798"/>
    <w:rsid w:val="00165CC8"/>
    <w:rsid w:val="001B4434"/>
    <w:rsid w:val="001B5D97"/>
    <w:rsid w:val="001C3DC0"/>
    <w:rsid w:val="00201A98"/>
    <w:rsid w:val="00204672"/>
    <w:rsid w:val="002218C4"/>
    <w:rsid w:val="0023485D"/>
    <w:rsid w:val="00235335"/>
    <w:rsid w:val="00241E85"/>
    <w:rsid w:val="00247B4B"/>
    <w:rsid w:val="002521BF"/>
    <w:rsid w:val="002528F4"/>
    <w:rsid w:val="002A02F3"/>
    <w:rsid w:val="002A6011"/>
    <w:rsid w:val="002B352C"/>
    <w:rsid w:val="002B4059"/>
    <w:rsid w:val="002B5C4A"/>
    <w:rsid w:val="002C1969"/>
    <w:rsid w:val="002C5519"/>
    <w:rsid w:val="00302573"/>
    <w:rsid w:val="00341009"/>
    <w:rsid w:val="00364E06"/>
    <w:rsid w:val="003B2BD5"/>
    <w:rsid w:val="003C2C61"/>
    <w:rsid w:val="003C47A2"/>
    <w:rsid w:val="003C739B"/>
    <w:rsid w:val="003F6669"/>
    <w:rsid w:val="00402EFB"/>
    <w:rsid w:val="00404BB5"/>
    <w:rsid w:val="00413BE7"/>
    <w:rsid w:val="0041689D"/>
    <w:rsid w:val="00432FD2"/>
    <w:rsid w:val="004352AA"/>
    <w:rsid w:val="00436992"/>
    <w:rsid w:val="00442B3D"/>
    <w:rsid w:val="00447726"/>
    <w:rsid w:val="00465E81"/>
    <w:rsid w:val="004C169B"/>
    <w:rsid w:val="004D4CB9"/>
    <w:rsid w:val="004D740E"/>
    <w:rsid w:val="004F38B0"/>
    <w:rsid w:val="004F6634"/>
    <w:rsid w:val="00500690"/>
    <w:rsid w:val="00512CDD"/>
    <w:rsid w:val="00522991"/>
    <w:rsid w:val="005468B1"/>
    <w:rsid w:val="005525B6"/>
    <w:rsid w:val="00553BDE"/>
    <w:rsid w:val="005810DD"/>
    <w:rsid w:val="00586DCD"/>
    <w:rsid w:val="005C24B4"/>
    <w:rsid w:val="005C35B0"/>
    <w:rsid w:val="005F2098"/>
    <w:rsid w:val="00614743"/>
    <w:rsid w:val="00626F98"/>
    <w:rsid w:val="006272FF"/>
    <w:rsid w:val="00641E26"/>
    <w:rsid w:val="00670FC7"/>
    <w:rsid w:val="00673F3C"/>
    <w:rsid w:val="00675757"/>
    <w:rsid w:val="0067618F"/>
    <w:rsid w:val="00684721"/>
    <w:rsid w:val="00697B56"/>
    <w:rsid w:val="006A3A06"/>
    <w:rsid w:val="006B6EAF"/>
    <w:rsid w:val="006D4BCC"/>
    <w:rsid w:val="00725BEF"/>
    <w:rsid w:val="007562B6"/>
    <w:rsid w:val="0076246E"/>
    <w:rsid w:val="00795CED"/>
    <w:rsid w:val="00796E1D"/>
    <w:rsid w:val="007C10F2"/>
    <w:rsid w:val="007C14BB"/>
    <w:rsid w:val="007F2FC7"/>
    <w:rsid w:val="00811857"/>
    <w:rsid w:val="008177DB"/>
    <w:rsid w:val="00817A71"/>
    <w:rsid w:val="00823E25"/>
    <w:rsid w:val="00827E30"/>
    <w:rsid w:val="0083274A"/>
    <w:rsid w:val="00852A21"/>
    <w:rsid w:val="0087227B"/>
    <w:rsid w:val="008760E3"/>
    <w:rsid w:val="008777EF"/>
    <w:rsid w:val="008823B0"/>
    <w:rsid w:val="00897C4A"/>
    <w:rsid w:val="008A7CEC"/>
    <w:rsid w:val="008D7249"/>
    <w:rsid w:val="008E01BD"/>
    <w:rsid w:val="008F12CC"/>
    <w:rsid w:val="00904788"/>
    <w:rsid w:val="00905D40"/>
    <w:rsid w:val="009105FA"/>
    <w:rsid w:val="00915E59"/>
    <w:rsid w:val="00926EFE"/>
    <w:rsid w:val="00935100"/>
    <w:rsid w:val="00940854"/>
    <w:rsid w:val="009529A1"/>
    <w:rsid w:val="00962ACD"/>
    <w:rsid w:val="00964DD8"/>
    <w:rsid w:val="009752E6"/>
    <w:rsid w:val="0098654E"/>
    <w:rsid w:val="009A136F"/>
    <w:rsid w:val="009E0A40"/>
    <w:rsid w:val="00A10888"/>
    <w:rsid w:val="00A37CFC"/>
    <w:rsid w:val="00A55A03"/>
    <w:rsid w:val="00A629B8"/>
    <w:rsid w:val="00AC061A"/>
    <w:rsid w:val="00AD4D17"/>
    <w:rsid w:val="00B02D06"/>
    <w:rsid w:val="00B05F4B"/>
    <w:rsid w:val="00B1731A"/>
    <w:rsid w:val="00B21F8C"/>
    <w:rsid w:val="00B246B2"/>
    <w:rsid w:val="00B31F6F"/>
    <w:rsid w:val="00B37653"/>
    <w:rsid w:val="00B53914"/>
    <w:rsid w:val="00B5567B"/>
    <w:rsid w:val="00B649F1"/>
    <w:rsid w:val="00B66795"/>
    <w:rsid w:val="00B670BD"/>
    <w:rsid w:val="00B820C1"/>
    <w:rsid w:val="00B92589"/>
    <w:rsid w:val="00B97D50"/>
    <w:rsid w:val="00BA0ED2"/>
    <w:rsid w:val="00BE6A59"/>
    <w:rsid w:val="00BF2AEA"/>
    <w:rsid w:val="00C069F1"/>
    <w:rsid w:val="00C23756"/>
    <w:rsid w:val="00C30762"/>
    <w:rsid w:val="00C43F91"/>
    <w:rsid w:val="00C61F9B"/>
    <w:rsid w:val="00C65A20"/>
    <w:rsid w:val="00C71ACA"/>
    <w:rsid w:val="00CA12D5"/>
    <w:rsid w:val="00CA4CDA"/>
    <w:rsid w:val="00CD2D41"/>
    <w:rsid w:val="00CE136D"/>
    <w:rsid w:val="00CE23B5"/>
    <w:rsid w:val="00D05E2B"/>
    <w:rsid w:val="00D1489D"/>
    <w:rsid w:val="00D26AC5"/>
    <w:rsid w:val="00E367B0"/>
    <w:rsid w:val="00E449B0"/>
    <w:rsid w:val="00E461B0"/>
    <w:rsid w:val="00E523DA"/>
    <w:rsid w:val="00E6386B"/>
    <w:rsid w:val="00E713DD"/>
    <w:rsid w:val="00E95B54"/>
    <w:rsid w:val="00EE73D9"/>
    <w:rsid w:val="00EE77A7"/>
    <w:rsid w:val="00F07206"/>
    <w:rsid w:val="00F106F4"/>
    <w:rsid w:val="00F17341"/>
    <w:rsid w:val="00F555CD"/>
    <w:rsid w:val="00F64BA7"/>
    <w:rsid w:val="00F6787A"/>
    <w:rsid w:val="00F860BD"/>
    <w:rsid w:val="00F90C7A"/>
    <w:rsid w:val="00F95F82"/>
    <w:rsid w:val="00FA4340"/>
    <w:rsid w:val="00FC27F3"/>
    <w:rsid w:val="00FF68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3663"/>
  <w15:docId w15:val="{6993EFF1-561C-47D2-A8A6-460307A8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DA"/>
    <w:pPr>
      <w:suppressAutoHyphens/>
    </w:pPr>
    <w:rPr>
      <w:lang w:eastAsia="zh-CN"/>
    </w:rPr>
  </w:style>
  <w:style w:type="paragraph" w:styleId="Heading1">
    <w:name w:val="heading 1"/>
    <w:basedOn w:val="Normal"/>
    <w:next w:val="Normal"/>
    <w:link w:val="Heading1Char"/>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uiPriority w:val="99"/>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165CC8"/>
    <w:pPr>
      <w:suppressAutoHyphens/>
    </w:pPr>
    <w:rPr>
      <w:lang w:eastAsia="zh-CN"/>
    </w:rPr>
  </w:style>
  <w:style w:type="table" w:styleId="TableGrid">
    <w:name w:val="Table Grid"/>
    <w:basedOn w:val="TableNormal"/>
    <w:uiPriority w:val="39"/>
    <w:rsid w:val="0067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386B"/>
    <w:pPr>
      <w:widowControl w:val="0"/>
      <w:suppressAutoHyphens w:val="0"/>
      <w:autoSpaceDE w:val="0"/>
      <w:autoSpaceDN w:val="0"/>
      <w:ind w:left="829"/>
    </w:pPr>
    <w:rPr>
      <w:sz w:val="22"/>
      <w:szCs w:val="22"/>
      <w:lang w:val="en-US" w:eastAsia="en-US"/>
    </w:rPr>
  </w:style>
  <w:style w:type="character" w:customStyle="1" w:styleId="Heading1Char">
    <w:name w:val="Heading 1 Char"/>
    <w:basedOn w:val="DefaultParagraphFont"/>
    <w:link w:val="Heading1"/>
    <w:uiPriority w:val="9"/>
    <w:rsid w:val="005810DD"/>
    <w:rPr>
      <w:b/>
      <w:smallCaps/>
      <w:sz w:val="20"/>
      <w:szCs w:val="20"/>
      <w:lang w:eastAsia="zh-CN"/>
    </w:rPr>
  </w:style>
  <w:style w:type="character" w:styleId="PlaceholderText">
    <w:name w:val="Placeholder Text"/>
    <w:basedOn w:val="DefaultParagraphFont"/>
    <w:uiPriority w:val="99"/>
    <w:semiHidden/>
    <w:rsid w:val="00020E13"/>
    <w:rPr>
      <w:color w:val="666666"/>
    </w:rPr>
  </w:style>
  <w:style w:type="character" w:styleId="UnresolvedMention">
    <w:name w:val="Unresolved Mention"/>
    <w:basedOn w:val="DefaultParagraphFont"/>
    <w:uiPriority w:val="99"/>
    <w:semiHidden/>
    <w:unhideWhenUsed/>
    <w:rsid w:val="003C2C61"/>
    <w:rPr>
      <w:color w:val="605E5C"/>
      <w:shd w:val="clear" w:color="auto" w:fill="E1DFDD"/>
    </w:rPr>
  </w:style>
  <w:style w:type="character" w:styleId="FollowedHyperlink">
    <w:name w:val="FollowedHyperlink"/>
    <w:basedOn w:val="DefaultParagraphFont"/>
    <w:uiPriority w:val="99"/>
    <w:semiHidden/>
    <w:unhideWhenUsed/>
    <w:rsid w:val="003C2C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578258">
      <w:bodyDiv w:val="1"/>
      <w:marLeft w:val="0"/>
      <w:marRight w:val="0"/>
      <w:marTop w:val="0"/>
      <w:marBottom w:val="0"/>
      <w:divBdr>
        <w:top w:val="none" w:sz="0" w:space="0" w:color="auto"/>
        <w:left w:val="none" w:sz="0" w:space="0" w:color="auto"/>
        <w:bottom w:val="none" w:sz="0" w:space="0" w:color="auto"/>
        <w:right w:val="none" w:sz="0" w:space="0" w:color="auto"/>
      </w:divBdr>
    </w:div>
    <w:div w:id="466162054">
      <w:bodyDiv w:val="1"/>
      <w:marLeft w:val="0"/>
      <w:marRight w:val="0"/>
      <w:marTop w:val="0"/>
      <w:marBottom w:val="0"/>
      <w:divBdr>
        <w:top w:val="none" w:sz="0" w:space="0" w:color="auto"/>
        <w:left w:val="none" w:sz="0" w:space="0" w:color="auto"/>
        <w:bottom w:val="none" w:sz="0" w:space="0" w:color="auto"/>
        <w:right w:val="none" w:sz="0" w:space="0" w:color="auto"/>
      </w:divBdr>
    </w:div>
    <w:div w:id="637998982">
      <w:bodyDiv w:val="1"/>
      <w:marLeft w:val="0"/>
      <w:marRight w:val="0"/>
      <w:marTop w:val="0"/>
      <w:marBottom w:val="0"/>
      <w:divBdr>
        <w:top w:val="none" w:sz="0" w:space="0" w:color="auto"/>
        <w:left w:val="none" w:sz="0" w:space="0" w:color="auto"/>
        <w:bottom w:val="none" w:sz="0" w:space="0" w:color="auto"/>
        <w:right w:val="none" w:sz="0" w:space="0" w:color="auto"/>
      </w:divBdr>
    </w:div>
    <w:div w:id="1384913052">
      <w:bodyDiv w:val="1"/>
      <w:marLeft w:val="0"/>
      <w:marRight w:val="0"/>
      <w:marTop w:val="0"/>
      <w:marBottom w:val="0"/>
      <w:divBdr>
        <w:top w:val="none" w:sz="0" w:space="0" w:color="auto"/>
        <w:left w:val="none" w:sz="0" w:space="0" w:color="auto"/>
        <w:bottom w:val="none" w:sz="0" w:space="0" w:color="auto"/>
        <w:right w:val="none" w:sz="0" w:space="0" w:color="auto"/>
      </w:divBdr>
    </w:div>
    <w:div w:id="1642030185">
      <w:bodyDiv w:val="1"/>
      <w:marLeft w:val="0"/>
      <w:marRight w:val="0"/>
      <w:marTop w:val="0"/>
      <w:marBottom w:val="0"/>
      <w:divBdr>
        <w:top w:val="none" w:sz="0" w:space="0" w:color="auto"/>
        <w:left w:val="none" w:sz="0" w:space="0" w:color="auto"/>
        <w:bottom w:val="none" w:sz="0" w:space="0" w:color="auto"/>
        <w:right w:val="none" w:sz="0" w:space="0" w:color="auto"/>
      </w:divBdr>
    </w:div>
    <w:div w:id="202015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42BE0FD-7EFF-478D-812B-69169D8D7B11}"/>
      </w:docPartPr>
      <w:docPartBody>
        <w:p w:rsidR="00000000" w:rsidRDefault="006E2199">
          <w:r w:rsidRPr="00B70A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99"/>
    <w:rsid w:val="002A17C4"/>
    <w:rsid w:val="00553BDE"/>
    <w:rsid w:val="006E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1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7840E8-7BB3-4184-AE20-B30D60E5B51A}">
  <we:reference id="wa104382081" version="1.55.1.0" store="en-US" storeType="OMEX"/>
  <we:alternateReferences>
    <we:reference id="wa104382081" version="1.55.1.0" store="" storeType="OMEX"/>
  </we:alternateReferences>
  <we:properties>
    <we:property name="MENDELEY_CITATIONS" value="[{&quot;citationID&quot;:&quot;MENDELEY_CITATION_951697a3-32f9-4c71-9628-1dd3dc9fbcf0&quot;,&quot;properties&quot;:{&quot;noteIndex&quot;:0},&quot;isEdited&quot;:false,&quot;manualOverride&quot;:{&quot;isManuallyOverridden&quot;:false,&quot;citeprocText&quot;:&quot;[1]&quot;,&quot;manualOverrideText&quot;:&quot;&quot;},&quot;citationTag&quot;:&quot;MENDELEY_CITATION_v3_eyJjaXRhdGlvbklEIjoiTUVOREVMRVlfQ0lUQVRJT05fOTUxNjk3YTMtMzJmOS00YzcxLTk2MjgtMWRkM2RjOWZiY2YwIiwicHJvcGVydGllcyI6eyJub3RlSW5kZXgiOjB9LCJpc0VkaXRlZCI6ZmFsc2UsIm1hbnVhbE92ZXJyaWRlIjp7ImlzTWFudWFsbHlPdmVycmlkZGVuIjpmYWxzZSwiY2l0ZXByb2NUZXh0IjoiWzFdIiwibWFudWFsT3ZlcnJpZGVUZXh0IjoiIn0sImNpdGF0aW9uSXRlbXMiOlt7ImlkIjoiYjA5YzA1ZTEtMGI4Yi0zZmMwLTgxYWEtNzMyOTkxMDc4OWUzIiwiaXRlbURhdGEiOnsidHlwZSI6ImFydGljbGUtam91cm5hbCIsImlkIjoiYjA5YzA1ZTEtMGI4Yi0zZmMwLTgxYWEtNzMyOTkxMDc4OWUzIiwidGl0bGUiOiJDaGFsbGVuZ2VzIGluIFNwZWFraW5nIEVuZ2xpc2ggaW4gQVNFQU4iLCJhdXRob3IiOlt7ImZhbWlseSI6IkhpZXUiLCJnaXZlbiI6Ik5ndXllbiBDaGkiLCJwYXJzZS1uYW1lcyI6ZmFsc2UsImRyb3BwaW5nLXBhcnRpY2xlIjoiIiwibm9uLWRyb3BwaW5nLXBhcnRpY2xlIjoiIn0seyJmYW1pbHkiOiJUaHV5IiwiZ2l2ZW4iOiJDYW8gVGhhbmgiLCJwYXJzZS1uYW1lcyI6ZmFsc2UsImRyb3BwaW5nLXBhcnRpY2xlIjoiIiwibm9uLWRyb3BwaW5nLXBhcnRpY2xlIjoiIn1dLCJJU1NOIjoiMjU4Ny0wMTMwIiwiVVJMIjoiaHR0cDovL2pvdXJuYWxwcHcuY29tIiwiaXNzdWVkIjp7ImRhdGUtcGFydHMiOltbMjAyMV1dfSwicGFnZSI6IjE2MjItMTYzMCIsImFic3RyYWN0IjoiU3R1ZGllcyByZXZlYWwgdGhhdCBsZWFybmluZyBFbmdsaXNoIGJ5IG5vbi1uYXRpdmUgaW5kaXZpZHVhbHMgd2l0aGluIGFueSBjb3VudHJ5IGFjcm9zcyB0aGUgZ2xvYmUgaW5jcmVhc2VzIHRoZSBuYXR1cmUgb2YgcHJvYmxlbS1zb2x2aW5nIGNyaXRlcmlhIGFkb3B0ZWQgd29ybGR3aWRlLiBQZW9wbGUgdGVuZCB0byBhZG9wdCBhbmQgZW1icmFjZSBhIG5ldyB0cmFqZWN0b3J5IHRoYXQgY2FuIGVuaGFuY2UgZWZmaWNpZW5jeSBpbiBzb2x2aW5nIHRoZSBwcm9ibGVtcyB0aGF0IHRoZSBkZXNpZ25hdGVkIGdyb3VwIG1pZ2h0IGZhY2UuIEltbWlncmFudHMgdGVuZCB0byBtZWV0IGEgbG90IG9mIGlzc3VlcyB3aXRoaW4gdGhlIG5hdGlvbi4gVGhlIGxlYWRpbmcgY2F1c2Ugb2YgdGhlc2UgcHJvYmxlbXMgaXMgdXN1YWxseSBhIHJlc3VsdCBvZiB0aGUgbGFuZ3VhZ2UgYmFycmllciwgd2hpY2ggY2FuIGJlIGVhc2lseSBicmVhY2hlZCBieSBpbnRyb2R1Y2luZyB0aGUgRW5nbGlzaCBsYW5ndWFnZSB3aXRoaW4gdGhlIHJlZ2lvbiBvZiBBU0VBTiAoWWkgJiBKYW5nIDIwMjApLiBQcm9maWNpZW5jeSBpbiB0aGUgbGFuZ3VhZ2UgY3JlYXRlcyBhbiBhdG1vc3BoZXJlIHRoYXQgaXMgY29uZHVjaXZlIGZvciB0aGUgYXNwZWN0IG9mIHNvbHZpbmcgdGhlIGV4aXN0aW5nIHByb2JsZW1zIHdpdGhpbiB0aGUgZW52aXJvbm1lbnQuIFRoZSBuYXR1cmUgb2YgcHJvYmxlbS1zb2x2aW5nIGlzIHNvcGhpc3RpY2F0ZWQgYW5kIGNydWNpYWwgZm9yIHRoZSBvcGVyYXRpb25zIGV4aGliaXRlZCB3aXRoaW4gQVNFQU4uIFRoaXMgcGFwZXIgb3V0bGluZXMgdGhlIGNoYWxsZW5nZXMgZmFjZWQgYnkgQVNFQU5pYyBwZW9wbGUgd2hlbiBzcGVha2luZyBFbmdsaXNoLiIsImlzc3VlIjoiMiIsInZvbHVtZSI6IjYiLCJjb250YWluZXItdGl0bGUtc2hvcnQiOiIifSwiaXNUZW1wb3JhcnkiOmZhbHNlfV19&quot;,&quot;citationItems&quot;:[{&quot;id&quot;:&quot;b09c05e1-0b8b-3fc0-81aa-7329910789e3&quot;,&quot;itemData&quot;:{&quot;type&quot;:&quot;article-journal&quot;,&quot;id&quot;:&quot;b09c05e1-0b8b-3fc0-81aa-7329910789e3&quot;,&quot;title&quot;:&quot;Challenges in Speaking English in ASEAN&quot;,&quot;author&quot;:[{&quot;family&quot;:&quot;Hieu&quot;,&quot;given&quot;:&quot;Nguyen Chi&quot;,&quot;parse-names&quot;:false,&quot;dropping-particle&quot;:&quot;&quot;,&quot;non-dropping-particle&quot;:&quot;&quot;},{&quot;family&quot;:&quot;Thuy&quot;,&quot;given&quot;:&quot;Cao Thanh&quot;,&quot;parse-names&quot;:false,&quot;dropping-particle&quot;:&quot;&quot;,&quot;non-dropping-particle&quot;:&quot;&quot;}],&quot;ISSN&quot;:&quot;2587-0130&quot;,&quot;URL&quot;:&quot;http://journalppw.com&quot;,&quot;issued&quot;:{&quot;date-parts&quot;:[[2021]]},&quot;page&quot;:&quot;1622-1630&quot;,&quot;abstract&quot;:&quot;Studies reveal that learning English by non-native individuals within any country across the globe increases the nature of problem-solving criteria adopted worldwide. People tend to adopt and embrace a new trajectory that can enhance efficiency in solving the problems that the designated group might face. Immigrants tend to meet a lot of issues within the nation. The leading cause of these problems is usually a result of the language barrier, which can be easily breached by introducing the English language within the region of ASEAN (Yi &amp; Jang 2020). Proficiency in the language creates an atmosphere that is conducive for the aspect of solving the existing problems within the environment. The nature of problem-solving is sophisticated and crucial for the operations exhibited within ASEAN. This paper outlines the challenges faced by ASEANic people when speaking English.&quot;,&quot;issue&quot;:&quot;2&quot;,&quot;volume&quot;:&quot;6&quot;,&quot;container-title-short&quot;:&quot;&quot;},&quot;isTemporary&quot;:false}]},{&quot;citationID&quot;:&quot;MENDELEY_CITATION_41d37fc3-d4dd-4c3b-bdb5-224462eb993b&quot;,&quot;properties&quot;:{&quot;noteIndex&quot;:0},&quot;isEdited&quot;:false,&quot;manualOverride&quot;:{&quot;isManuallyOverridden&quot;:false,&quot;citeprocText&quot;:&quot;[2]&quot;,&quot;manualOverrideText&quot;:&quot;&quot;},&quot;citationTag&quot;:&quot;MENDELEY_CITATION_v3_eyJjaXRhdGlvbklEIjoiTUVOREVMRVlfQ0lUQVRJT05fNDFkMzdmYzMtZDRkZC00YzNiLWJkYjUtMjI0NDYyZWI5OTNiIiwicHJvcGVydGllcyI6eyJub3RlSW5kZXgiOjB9LCJpc0VkaXRlZCI6ZmFsc2UsIm1hbnVhbE92ZXJyaWRlIjp7ImlzTWFudWFsbHlPdmVycmlkZGVuIjpmYWxzZSwiY2l0ZXByb2NUZXh0IjoiWzJdIiwibWFudWFsT3ZlcnJpZGVUZXh0IjoiIn0sImNpdGF0aW9uSXRlbXMiOlt7ImlkIjoiMjUxNzA5MjUtOTU1ZC0zN2FmLTg0N2ItNmMxMzZlNzBjOTM2IiwiaXRlbURhdGEiOnsidHlwZSI6InJlcG9ydCIsImlkIjoiMjUxNzA5MjUtOTU1ZC0zN2FmLTg0N2ItNmMxMzZlNzBjOTM2IiwidGl0bGUiOiJTcGVha2luZyBTY29yaW5nIFJ1YnJpYyBmcm9tIEJyb3duIGFuZCBIYXJyaXMiLCJpc3N1ZWQiOnsiZGF0ZS1wYXJ0cyI6W1sxOTk1XV19LCJjb250YWluZXItdGl0bGUtc2hvcnQiOiIifSwiaXNUZW1wb3JhcnkiOmZhbHNlfV19&quot;,&quot;citationItems&quot;:[{&quot;id&quot;:&quot;25170925-955d-37af-847b-6c136e70c936&quot;,&quot;itemData&quot;:{&quot;type&quot;:&quot;report&quot;,&quot;id&quot;:&quot;25170925-955d-37af-847b-6c136e70c936&quot;,&quot;title&quot;:&quot;Speaking Scoring Rubric from Brown and Harris&quot;,&quot;issued&quot;:{&quot;date-parts&quot;:[[1995]]},&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A6CBFBF7-248C-408A-9885-345591735A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5052</Words>
  <Characters>28799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fikri agung</cp:lastModifiedBy>
  <cp:revision>2</cp:revision>
  <dcterms:created xsi:type="dcterms:W3CDTF">2024-08-12T02:17:00Z</dcterms:created>
  <dcterms:modified xsi:type="dcterms:W3CDTF">2024-08-12T02:17:00Z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9d44c131e16ce653f4fd3f296f78ba41882b0f63c3deed8d951d29cc5cb45378</vt:lpwstr>
  </property>
  <property fmtid="{D5CDD505-2E9C-101B-9397-08002B2CF9AE}" pid="23" name="Mendeley Document_1">
    <vt:lpwstr>True</vt:lpwstr>
  </property>
  <property fmtid="{D5CDD505-2E9C-101B-9397-08002B2CF9AE}" pid="24" name="Mendeley Unique User Id_1">
    <vt:lpwstr>ec248fb1-40a0-35ec-a742-34095460315c</vt:lpwstr>
  </property>
  <property fmtid="{D5CDD505-2E9C-101B-9397-08002B2CF9AE}" pid="25" name="Mendeley Citation Style_1">
    <vt:lpwstr>http://www.zotero.org/styles/ieee</vt:lpwstr>
  </property>
</Properties>
</file>